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7C6F" w14:textId="4881A81E" w:rsidR="00FC66EC" w:rsidRPr="00C73E2D" w:rsidRDefault="00C73E2D" w:rsidP="003B733B">
      <w:pPr>
        <w:pStyle w:val="Grostitre"/>
        <w:rPr>
          <w:sz w:val="42"/>
          <w:szCs w:val="22"/>
          <w:lang w:val="en-US"/>
        </w:rPr>
      </w:pPr>
      <w:r w:rsidRPr="00C73E2D">
        <w:rPr>
          <w:sz w:val="42"/>
          <w:szCs w:val="22"/>
          <w:lang w:val="en-US"/>
        </w:rPr>
        <w:t>INTERNATIONAL SCULPTURE SYMPOSIUM 2023</w:t>
      </w:r>
    </w:p>
    <w:p w14:paraId="7E0E8876" w14:textId="14F3AC11" w:rsidR="00FC66EC" w:rsidRPr="00536648" w:rsidRDefault="00536648" w:rsidP="00151085">
      <w:pPr>
        <w:pStyle w:val="Grostitre"/>
        <w:rPr>
          <w:sz w:val="42"/>
          <w:szCs w:val="22"/>
          <w:lang w:val="en-US"/>
        </w:rPr>
      </w:pPr>
      <w:r w:rsidRPr="00536648">
        <w:rPr>
          <w:sz w:val="42"/>
          <w:szCs w:val="22"/>
          <w:lang w:val="en-US"/>
        </w:rPr>
        <w:t>Pa</w:t>
      </w:r>
      <w:r>
        <w:rPr>
          <w:sz w:val="42"/>
          <w:szCs w:val="22"/>
          <w:lang w:val="en-US"/>
        </w:rPr>
        <w:t xml:space="preserve">rticipation </w:t>
      </w:r>
      <w:r w:rsidR="00C73E2D">
        <w:rPr>
          <w:sz w:val="42"/>
          <w:szCs w:val="22"/>
          <w:lang w:val="en-US"/>
        </w:rPr>
        <w:t xml:space="preserve">terms and </w:t>
      </w:r>
      <w:r>
        <w:rPr>
          <w:sz w:val="42"/>
          <w:szCs w:val="22"/>
          <w:lang w:val="en-US"/>
        </w:rPr>
        <w:t>conditions</w:t>
      </w:r>
    </w:p>
    <w:p w14:paraId="6A90A73E" w14:textId="77777777" w:rsidR="00536648" w:rsidRDefault="00536648" w:rsidP="00536648">
      <w:pPr>
        <w:ind w:right="4"/>
        <w:rPr>
          <w:rFonts w:ascii="Avenir LT Std 55 Roman" w:hAnsi="Avenir LT Std 55 Roman" w:cs="Times New Roman"/>
          <w:lang w:val="en-US"/>
        </w:rPr>
      </w:pPr>
    </w:p>
    <w:p w14:paraId="1B74CABC" w14:textId="77777777" w:rsidR="00536648" w:rsidRPr="00536648" w:rsidRDefault="00536648" w:rsidP="00536648">
      <w:pPr>
        <w:ind w:right="4"/>
        <w:rPr>
          <w:rFonts w:ascii="Avenir LT Std 55 Roman" w:hAnsi="Avenir LT Std 55 Roman" w:cs="Times New Roman"/>
          <w:lang w:val="en-US"/>
        </w:rPr>
      </w:pPr>
      <w:proofErr w:type="spellStart"/>
      <w:r w:rsidRPr="00536648">
        <w:rPr>
          <w:rFonts w:ascii="Avenir LT Std 55 Roman" w:hAnsi="Avenir LT Std 55 Roman" w:cs="Times New Roman"/>
          <w:i/>
          <w:iCs/>
          <w:lang w:val="en-US"/>
        </w:rPr>
        <w:t>Beauce</w:t>
      </w:r>
      <w:proofErr w:type="spellEnd"/>
      <w:r w:rsidRPr="00536648">
        <w:rPr>
          <w:rFonts w:ascii="Avenir LT Std 55 Roman" w:hAnsi="Avenir LT Std 55 Roman" w:cs="Times New Roman"/>
          <w:i/>
          <w:iCs/>
          <w:lang w:val="en-US"/>
        </w:rPr>
        <w:t xml:space="preserve"> </w:t>
      </w:r>
      <w:proofErr w:type="gramStart"/>
      <w:r w:rsidRPr="00536648">
        <w:rPr>
          <w:rFonts w:ascii="Avenir LT Std 55 Roman" w:hAnsi="Avenir LT Std 55 Roman" w:cs="Times New Roman"/>
          <w:i/>
          <w:iCs/>
          <w:lang w:val="en-US"/>
        </w:rPr>
        <w:t>Art :</w:t>
      </w:r>
      <w:proofErr w:type="gramEnd"/>
      <w:r w:rsidRPr="00536648">
        <w:rPr>
          <w:rFonts w:ascii="Avenir LT Std 55 Roman" w:hAnsi="Avenir LT Std 55 Roman" w:cs="Times New Roman"/>
          <w:i/>
          <w:iCs/>
          <w:lang w:val="en-US"/>
        </w:rPr>
        <w:t xml:space="preserve"> </w:t>
      </w:r>
      <w:proofErr w:type="spellStart"/>
      <w:r w:rsidRPr="00536648">
        <w:rPr>
          <w:rFonts w:ascii="Avenir LT Std 55 Roman" w:hAnsi="Avenir LT Std 55 Roman" w:cs="Times New Roman"/>
          <w:i/>
          <w:iCs/>
          <w:lang w:val="en-US"/>
        </w:rPr>
        <w:t>L'International</w:t>
      </w:r>
      <w:proofErr w:type="spellEnd"/>
      <w:r w:rsidRPr="00536648">
        <w:rPr>
          <w:rFonts w:ascii="Avenir LT Std 55 Roman" w:hAnsi="Avenir LT Std 55 Roman" w:cs="Times New Roman"/>
          <w:i/>
          <w:iCs/>
          <w:lang w:val="en-US"/>
        </w:rPr>
        <w:t xml:space="preserve"> de la sculpture</w:t>
      </w:r>
      <w:r w:rsidRPr="00536648">
        <w:rPr>
          <w:rFonts w:ascii="Avenir LT Std 55 Roman" w:hAnsi="Avenir LT Std 55 Roman" w:cs="Times New Roman"/>
          <w:lang w:val="en-US"/>
        </w:rPr>
        <w:t xml:space="preserve"> is designated as being the organization managing the event</w:t>
      </w:r>
    </w:p>
    <w:p w14:paraId="6A9257E0" w14:textId="77777777" w:rsidR="00536648" w:rsidRPr="00536648" w:rsidRDefault="00536648" w:rsidP="00536648">
      <w:pPr>
        <w:ind w:right="4"/>
        <w:rPr>
          <w:rFonts w:ascii="Avenir LT Std 55 Roman" w:hAnsi="Avenir LT Std 55 Roman" w:cs="Times New Roman"/>
          <w:lang w:val="en-US"/>
        </w:rPr>
      </w:pPr>
      <w:r w:rsidRPr="00536648">
        <w:rPr>
          <w:rFonts w:ascii="Avenir LT Std 55 Roman" w:hAnsi="Avenir LT Std 55 Roman" w:cs="Times New Roman"/>
          <w:lang w:val="en-US"/>
        </w:rPr>
        <w:t>called International Symposium of sculpture of Saint-Georges.</w:t>
      </w:r>
    </w:p>
    <w:p w14:paraId="0B421474" w14:textId="77777777" w:rsidR="00536648" w:rsidRPr="00536648" w:rsidRDefault="00536648" w:rsidP="00536648">
      <w:pPr>
        <w:ind w:right="4"/>
        <w:rPr>
          <w:rFonts w:ascii="Avenir LT Std 55 Roman" w:hAnsi="Avenir LT Std 55 Roman" w:cs="Times New Roman"/>
          <w:b/>
          <w:bCs/>
          <w:lang w:val="en-US"/>
        </w:rPr>
      </w:pPr>
      <w:r w:rsidRPr="00536648">
        <w:rPr>
          <w:rFonts w:ascii="Avenir LT Std 55 Roman" w:hAnsi="Avenir LT Std 55 Roman" w:cs="Times New Roman"/>
          <w:b/>
          <w:bCs/>
          <w:lang w:val="en-US"/>
        </w:rPr>
        <w:t>CONDITIONS FOR PARTICIPATION, RESPONSABITIES AND COMMITMENTS</w:t>
      </w:r>
    </w:p>
    <w:p w14:paraId="01176516" w14:textId="3E098F2A" w:rsidR="00536648" w:rsidRPr="00536648" w:rsidRDefault="00536648" w:rsidP="00536648">
      <w:pPr>
        <w:ind w:right="4"/>
        <w:rPr>
          <w:rFonts w:ascii="Avenir LT Std 55 Roman" w:hAnsi="Avenir LT Std 55 Roman" w:cs="Times New Roman"/>
          <w:b/>
          <w:bCs/>
          <w:u w:val="single"/>
          <w:lang w:val="en-US"/>
        </w:rPr>
      </w:pPr>
      <w:r w:rsidRPr="00536648">
        <w:rPr>
          <w:rFonts w:ascii="Avenir LT Std 55 Roman" w:hAnsi="Avenir LT Std 55 Roman" w:cs="Times New Roman"/>
          <w:b/>
          <w:bCs/>
          <w:u w:val="single"/>
          <w:lang w:val="en-US"/>
        </w:rPr>
        <w:t>The artist agrees to:</w:t>
      </w:r>
    </w:p>
    <w:p w14:paraId="798DA048" w14:textId="75080B90" w:rsidR="00536648" w:rsidRPr="00536648" w:rsidRDefault="00F83F04" w:rsidP="00536648">
      <w:pPr>
        <w:pStyle w:val="Paragraphedeliste"/>
        <w:numPr>
          <w:ilvl w:val="0"/>
          <w:numId w:val="6"/>
        </w:numPr>
        <w:ind w:right="4"/>
        <w:rPr>
          <w:rFonts w:ascii="Avenir LT Std 55 Roman" w:hAnsi="Avenir LT Std 55 Roman" w:cs="Times New Roman"/>
          <w:lang w:val="en-US"/>
        </w:rPr>
      </w:pPr>
      <w:r>
        <w:rPr>
          <w:rFonts w:ascii="Avenir LT Std 55 Roman" w:hAnsi="Avenir LT Std 55 Roman" w:cs="Times New Roman"/>
          <w:lang w:val="en-US"/>
        </w:rPr>
        <w:t>Attend</w:t>
      </w:r>
      <w:r w:rsidR="00536648" w:rsidRPr="00536648">
        <w:rPr>
          <w:rFonts w:ascii="Avenir LT Std 55 Roman" w:hAnsi="Avenir LT Std 55 Roman" w:cs="Times New Roman"/>
          <w:lang w:val="en-US"/>
        </w:rPr>
        <w:t xml:space="preserve"> the opening and closing ceremonies.</w:t>
      </w:r>
    </w:p>
    <w:p w14:paraId="494AD933" w14:textId="2246E8DB" w:rsidR="00536648" w:rsidRPr="00536648" w:rsidRDefault="00536648" w:rsidP="00536648">
      <w:pPr>
        <w:pStyle w:val="Paragraphedeliste"/>
        <w:numPr>
          <w:ilvl w:val="0"/>
          <w:numId w:val="6"/>
        </w:numPr>
        <w:ind w:right="4"/>
        <w:rPr>
          <w:rFonts w:ascii="Avenir LT Std 55 Roman" w:hAnsi="Avenir LT Std 55 Roman" w:cs="Times New Roman"/>
          <w:lang w:val="en-US"/>
        </w:rPr>
      </w:pPr>
      <w:r w:rsidRPr="00536648">
        <w:rPr>
          <w:rFonts w:ascii="Avenir LT Std 55 Roman" w:hAnsi="Avenir LT Std 55 Roman" w:cs="Times New Roman"/>
          <w:lang w:val="en-US"/>
        </w:rPr>
        <w:t xml:space="preserve">Participate to the activities organized by </w:t>
      </w:r>
      <w:proofErr w:type="spellStart"/>
      <w:r w:rsidRPr="00536648">
        <w:rPr>
          <w:rFonts w:ascii="Avenir LT Std 55 Roman" w:hAnsi="Avenir LT Std 55 Roman" w:cs="Times New Roman"/>
          <w:lang w:val="en-US"/>
        </w:rPr>
        <w:t>Beauce</w:t>
      </w:r>
      <w:proofErr w:type="spellEnd"/>
      <w:r w:rsidRPr="00536648">
        <w:rPr>
          <w:rFonts w:ascii="Avenir LT Std 55 Roman" w:hAnsi="Avenir LT Std 55 Roman" w:cs="Times New Roman"/>
          <w:lang w:val="en-US"/>
        </w:rPr>
        <w:t xml:space="preserve"> Art </w:t>
      </w:r>
      <w:r w:rsidR="00F83F04">
        <w:rPr>
          <w:rFonts w:ascii="Avenir LT Std 55 Roman" w:hAnsi="Avenir LT Std 55 Roman" w:cs="Times New Roman"/>
          <w:lang w:val="en-US"/>
        </w:rPr>
        <w:t xml:space="preserve">during </w:t>
      </w:r>
      <w:r w:rsidRPr="00536648">
        <w:rPr>
          <w:rFonts w:ascii="Avenir LT Std 55 Roman" w:hAnsi="Avenir LT Std 55 Roman" w:cs="Times New Roman"/>
          <w:lang w:val="en-US"/>
        </w:rPr>
        <w:t xml:space="preserve">the </w:t>
      </w:r>
      <w:r w:rsidR="00C96CEE">
        <w:rPr>
          <w:rFonts w:ascii="Avenir LT Std 55 Roman" w:hAnsi="Avenir LT Std 55 Roman" w:cs="Times New Roman"/>
          <w:lang w:val="en-US"/>
        </w:rPr>
        <w:t>S</w:t>
      </w:r>
      <w:r w:rsidRPr="00536648">
        <w:rPr>
          <w:rFonts w:ascii="Avenir LT Std 55 Roman" w:hAnsi="Avenir LT Std 55 Roman" w:cs="Times New Roman"/>
          <w:lang w:val="en-US"/>
        </w:rPr>
        <w:t>ymposium.</w:t>
      </w:r>
    </w:p>
    <w:p w14:paraId="42A1AB6D" w14:textId="4F1CAEDB" w:rsidR="00536648" w:rsidRDefault="00F83F04" w:rsidP="00536648">
      <w:pPr>
        <w:pStyle w:val="Paragraphedeliste"/>
        <w:numPr>
          <w:ilvl w:val="0"/>
          <w:numId w:val="6"/>
        </w:numPr>
        <w:ind w:right="4"/>
        <w:rPr>
          <w:rFonts w:ascii="Avenir LT Std 55 Roman" w:hAnsi="Avenir LT Std 55 Roman" w:cs="Times New Roman"/>
          <w:lang w:val="en-US"/>
        </w:rPr>
      </w:pPr>
      <w:r>
        <w:rPr>
          <w:rFonts w:ascii="Avenir LT Std 55 Roman" w:hAnsi="Avenir LT Std 55 Roman" w:cs="Times New Roman"/>
          <w:lang w:val="en-US"/>
        </w:rPr>
        <w:t>C</w:t>
      </w:r>
      <w:r w:rsidR="00536648" w:rsidRPr="00536648">
        <w:rPr>
          <w:rFonts w:ascii="Avenir LT Std 55 Roman" w:hAnsi="Avenir LT Std 55 Roman" w:cs="Times New Roman"/>
          <w:lang w:val="en-US"/>
        </w:rPr>
        <w:t xml:space="preserve">ollaborate with the other sculptors and </w:t>
      </w:r>
      <w:r>
        <w:rPr>
          <w:rFonts w:ascii="Avenir LT Std 55 Roman" w:hAnsi="Avenir LT Std 55 Roman" w:cs="Times New Roman"/>
          <w:lang w:val="en-US"/>
        </w:rPr>
        <w:t>the</w:t>
      </w:r>
      <w:r w:rsidR="00536648" w:rsidRPr="00536648">
        <w:rPr>
          <w:rFonts w:ascii="Avenir LT Std 55 Roman" w:hAnsi="Avenir LT Std 55 Roman" w:cs="Times New Roman"/>
          <w:lang w:val="en-US"/>
        </w:rPr>
        <w:t xml:space="preserve"> organizers to</w:t>
      </w:r>
      <w:r w:rsidR="00536648">
        <w:rPr>
          <w:rFonts w:ascii="Avenir LT Std 55 Roman" w:hAnsi="Avenir LT Std 55 Roman" w:cs="Times New Roman"/>
          <w:lang w:val="en-US"/>
        </w:rPr>
        <w:t xml:space="preserve"> </w:t>
      </w:r>
      <w:r w:rsidR="00536648" w:rsidRPr="00536648">
        <w:rPr>
          <w:rFonts w:ascii="Avenir LT Std 55 Roman" w:hAnsi="Avenir LT Std 55 Roman" w:cs="Times New Roman"/>
          <w:lang w:val="en-US"/>
        </w:rPr>
        <w:t xml:space="preserve">promote a friendly atmosphere </w:t>
      </w:r>
      <w:r>
        <w:rPr>
          <w:rFonts w:ascii="Avenir LT Std 55 Roman" w:hAnsi="Avenir LT Std 55 Roman" w:cs="Times New Roman"/>
          <w:lang w:val="en-US"/>
        </w:rPr>
        <w:t>during</w:t>
      </w:r>
      <w:r w:rsidR="00536648" w:rsidRPr="00536648">
        <w:rPr>
          <w:rFonts w:ascii="Avenir LT Std 55 Roman" w:hAnsi="Avenir LT Std 55 Roman" w:cs="Times New Roman"/>
          <w:lang w:val="en-US"/>
        </w:rPr>
        <w:t xml:space="preserve"> the </w:t>
      </w:r>
      <w:r w:rsidR="00C96CEE">
        <w:rPr>
          <w:rFonts w:ascii="Avenir LT Std 55 Roman" w:hAnsi="Avenir LT Std 55 Roman" w:cs="Times New Roman"/>
          <w:lang w:val="en-US"/>
        </w:rPr>
        <w:t>S</w:t>
      </w:r>
      <w:r w:rsidR="00536648" w:rsidRPr="00536648">
        <w:rPr>
          <w:rFonts w:ascii="Avenir LT Std 55 Roman" w:hAnsi="Avenir LT Std 55 Roman" w:cs="Times New Roman"/>
          <w:lang w:val="en-US"/>
        </w:rPr>
        <w:t>ymposium</w:t>
      </w:r>
      <w:r w:rsidR="00120671">
        <w:rPr>
          <w:rFonts w:ascii="Avenir LT Std 55 Roman" w:hAnsi="Avenir LT Std 55 Roman" w:cs="Times New Roman"/>
          <w:lang w:val="en-US"/>
        </w:rPr>
        <w:t>.</w:t>
      </w:r>
    </w:p>
    <w:p w14:paraId="340FB75F" w14:textId="0FCD0EB1" w:rsidR="00F83F04" w:rsidRDefault="00F83F04" w:rsidP="00536648">
      <w:pPr>
        <w:pStyle w:val="Paragraphedeliste"/>
        <w:numPr>
          <w:ilvl w:val="0"/>
          <w:numId w:val="6"/>
        </w:numPr>
        <w:ind w:right="4"/>
        <w:rPr>
          <w:rFonts w:ascii="Avenir LT Std 55 Roman" w:hAnsi="Avenir LT Std 55 Roman" w:cs="Times New Roman"/>
          <w:lang w:val="en-US"/>
        </w:rPr>
      </w:pPr>
      <w:r w:rsidRPr="00F83F04">
        <w:rPr>
          <w:rFonts w:ascii="Avenir LT Std 55 Roman" w:hAnsi="Avenir LT Std 55 Roman" w:cs="Times New Roman"/>
          <w:lang w:val="en-US"/>
        </w:rPr>
        <w:t xml:space="preserve">To be on site </w:t>
      </w:r>
      <w:r w:rsidR="00C96CEE">
        <w:rPr>
          <w:rFonts w:ascii="Avenir LT Std 55 Roman" w:hAnsi="Avenir LT Std 55 Roman" w:cs="Times New Roman"/>
          <w:lang w:val="en-US"/>
        </w:rPr>
        <w:t>during</w:t>
      </w:r>
      <w:r w:rsidRPr="00F83F04">
        <w:rPr>
          <w:rFonts w:ascii="Avenir LT Std 55 Roman" w:hAnsi="Avenir LT Std 55 Roman" w:cs="Times New Roman"/>
          <w:lang w:val="en-US"/>
        </w:rPr>
        <w:t xml:space="preserve"> the Symposium and to create the artwork on site. If fabrication requirements demand that the artist goes to the workshop or prepares </w:t>
      </w:r>
      <w:r>
        <w:rPr>
          <w:rFonts w:ascii="Avenir LT Std 55 Roman" w:hAnsi="Avenir LT Std 55 Roman" w:cs="Times New Roman"/>
          <w:lang w:val="en-US"/>
        </w:rPr>
        <w:t>parts</w:t>
      </w:r>
      <w:r w:rsidRPr="00F83F04">
        <w:rPr>
          <w:rFonts w:ascii="Avenir LT Std 55 Roman" w:hAnsi="Avenir LT Std 55 Roman" w:cs="Times New Roman"/>
          <w:lang w:val="en-US"/>
        </w:rPr>
        <w:t xml:space="preserve"> of the work before the beginning of the </w:t>
      </w:r>
      <w:r w:rsidR="00C96CEE">
        <w:rPr>
          <w:rFonts w:ascii="Avenir LT Std 55 Roman" w:hAnsi="Avenir LT Std 55 Roman" w:cs="Times New Roman"/>
          <w:lang w:val="en-US"/>
        </w:rPr>
        <w:t>S</w:t>
      </w:r>
      <w:r w:rsidRPr="00F83F04">
        <w:rPr>
          <w:rFonts w:ascii="Avenir LT Std 55 Roman" w:hAnsi="Avenir LT Std 55 Roman" w:cs="Times New Roman"/>
          <w:lang w:val="en-US"/>
        </w:rPr>
        <w:t xml:space="preserve">ymposium, a written authorization must be provided by </w:t>
      </w:r>
      <w:proofErr w:type="spellStart"/>
      <w:r w:rsidRPr="00F83F04">
        <w:rPr>
          <w:rFonts w:ascii="Avenir LT Std 55 Roman" w:hAnsi="Avenir LT Std 55 Roman" w:cs="Times New Roman"/>
          <w:lang w:val="en-US"/>
        </w:rPr>
        <w:t>Beauce</w:t>
      </w:r>
      <w:proofErr w:type="spellEnd"/>
      <w:r w:rsidRPr="00F83F04">
        <w:rPr>
          <w:rFonts w:ascii="Avenir LT Std 55 Roman" w:hAnsi="Avenir LT Std 55 Roman" w:cs="Times New Roman"/>
          <w:lang w:val="en-US"/>
        </w:rPr>
        <w:t xml:space="preserve"> Art, after discussing the matter.</w:t>
      </w:r>
    </w:p>
    <w:p w14:paraId="3F7AEE02" w14:textId="3C3B3230" w:rsidR="00536648" w:rsidRDefault="00536648" w:rsidP="00536648">
      <w:pPr>
        <w:pStyle w:val="Paragraphedeliste"/>
        <w:numPr>
          <w:ilvl w:val="0"/>
          <w:numId w:val="6"/>
        </w:numPr>
        <w:ind w:right="4"/>
        <w:rPr>
          <w:rFonts w:ascii="Avenir LT Std 55 Roman" w:hAnsi="Avenir LT Std 55 Roman" w:cs="Times New Roman"/>
          <w:lang w:val="en-US"/>
        </w:rPr>
      </w:pPr>
      <w:r w:rsidRPr="00536648">
        <w:rPr>
          <w:rFonts w:ascii="Avenir LT Std 55 Roman" w:hAnsi="Avenir LT Std 55 Roman" w:cs="Times New Roman"/>
          <w:lang w:val="en-US"/>
        </w:rPr>
        <w:t xml:space="preserve">Interact and </w:t>
      </w:r>
      <w:r w:rsidR="0072070F">
        <w:rPr>
          <w:rFonts w:ascii="Avenir LT Std 55 Roman" w:hAnsi="Avenir LT Std 55 Roman" w:cs="Times New Roman"/>
          <w:lang w:val="en-US"/>
        </w:rPr>
        <w:t>exchange</w:t>
      </w:r>
      <w:r w:rsidRPr="00536648">
        <w:rPr>
          <w:rFonts w:ascii="Avenir LT Std 55 Roman" w:hAnsi="Avenir LT Std 55 Roman" w:cs="Times New Roman"/>
          <w:lang w:val="en-US"/>
        </w:rPr>
        <w:t xml:space="preserve"> with the visitors of </w:t>
      </w:r>
      <w:r w:rsidR="0072070F">
        <w:rPr>
          <w:rFonts w:ascii="Avenir LT Std 55 Roman" w:hAnsi="Avenir LT Std 55 Roman" w:cs="Times New Roman"/>
          <w:lang w:val="en-US"/>
        </w:rPr>
        <w:t>‘‘</w:t>
      </w:r>
      <w:r w:rsidRPr="00536648">
        <w:rPr>
          <w:rFonts w:ascii="Avenir LT Std 55 Roman" w:hAnsi="Avenir LT Std 55 Roman" w:cs="Times New Roman"/>
          <w:lang w:val="en-US"/>
        </w:rPr>
        <w:t xml:space="preserve">Quartier des </w:t>
      </w:r>
      <w:proofErr w:type="gramStart"/>
      <w:r w:rsidRPr="00536648">
        <w:rPr>
          <w:rFonts w:ascii="Avenir LT Std 55 Roman" w:hAnsi="Avenir LT Std 55 Roman" w:cs="Times New Roman"/>
          <w:lang w:val="en-US"/>
        </w:rPr>
        <w:t>artistes</w:t>
      </w:r>
      <w:r w:rsidR="0072070F">
        <w:rPr>
          <w:rFonts w:ascii="Avenir LT Std 55 Roman" w:hAnsi="Avenir LT Std 55 Roman" w:cs="Times New Roman"/>
          <w:lang w:val="en-US"/>
        </w:rPr>
        <w:t>‘</w:t>
      </w:r>
      <w:proofErr w:type="gramEnd"/>
      <w:r w:rsidR="0072070F">
        <w:rPr>
          <w:rFonts w:ascii="Avenir LT Std 55 Roman" w:hAnsi="Avenir LT Std 55 Roman" w:cs="Times New Roman"/>
          <w:lang w:val="en-US"/>
        </w:rPr>
        <w:t>’</w:t>
      </w:r>
      <w:r w:rsidRPr="00536648">
        <w:rPr>
          <w:rFonts w:ascii="Avenir LT Std 55 Roman" w:hAnsi="Avenir LT Std 55 Roman" w:cs="Times New Roman"/>
          <w:lang w:val="en-US"/>
        </w:rPr>
        <w:t xml:space="preserve"> and during all activities throughout</w:t>
      </w:r>
      <w:r>
        <w:rPr>
          <w:rFonts w:ascii="Avenir LT Std 55 Roman" w:hAnsi="Avenir LT Std 55 Roman" w:cs="Times New Roman"/>
          <w:lang w:val="en-US"/>
        </w:rPr>
        <w:t xml:space="preserve"> </w:t>
      </w:r>
      <w:r w:rsidRPr="00536648">
        <w:rPr>
          <w:rFonts w:ascii="Avenir LT Std 55 Roman" w:hAnsi="Avenir LT Std 55 Roman" w:cs="Times New Roman"/>
          <w:lang w:val="en-US"/>
        </w:rPr>
        <w:t>the symposium.</w:t>
      </w:r>
    </w:p>
    <w:p w14:paraId="25BF8180" w14:textId="43B74313" w:rsidR="00536648" w:rsidRDefault="00536648" w:rsidP="00536648">
      <w:pPr>
        <w:pStyle w:val="Paragraphedeliste"/>
        <w:numPr>
          <w:ilvl w:val="0"/>
          <w:numId w:val="6"/>
        </w:numPr>
        <w:ind w:right="4"/>
        <w:rPr>
          <w:rFonts w:ascii="Avenir LT Std 55 Roman" w:hAnsi="Avenir LT Std 55 Roman" w:cs="Times New Roman"/>
          <w:lang w:val="en-US"/>
        </w:rPr>
      </w:pPr>
      <w:r w:rsidRPr="00536648">
        <w:rPr>
          <w:rFonts w:ascii="Avenir LT Std 55 Roman" w:hAnsi="Avenir LT Std 55 Roman" w:cs="Times New Roman"/>
          <w:lang w:val="en-US"/>
        </w:rPr>
        <w:t xml:space="preserve">Provide your own tools and </w:t>
      </w:r>
      <w:r w:rsidR="00C96CEE">
        <w:rPr>
          <w:rFonts w:ascii="Avenir LT Std 55 Roman" w:hAnsi="Avenir LT Std 55 Roman" w:cs="Times New Roman"/>
          <w:lang w:val="en-US"/>
        </w:rPr>
        <w:t>submit</w:t>
      </w:r>
      <w:r w:rsidRPr="00536648">
        <w:rPr>
          <w:rFonts w:ascii="Avenir LT Std 55 Roman" w:hAnsi="Avenir LT Std 55 Roman" w:cs="Times New Roman"/>
          <w:lang w:val="en-US"/>
        </w:rPr>
        <w:t xml:space="preserve"> </w:t>
      </w:r>
      <w:r w:rsidR="00C96CEE">
        <w:rPr>
          <w:rFonts w:ascii="Avenir LT Std 55 Roman" w:hAnsi="Avenir LT Std 55 Roman" w:cs="Times New Roman"/>
          <w:lang w:val="en-US"/>
        </w:rPr>
        <w:t>their</w:t>
      </w:r>
      <w:r w:rsidRPr="00536648">
        <w:rPr>
          <w:rFonts w:ascii="Avenir LT Std 55 Roman" w:hAnsi="Avenir LT Std 55 Roman" w:cs="Times New Roman"/>
          <w:lang w:val="en-US"/>
        </w:rPr>
        <w:t xml:space="preserve"> detailed list to </w:t>
      </w:r>
      <w:proofErr w:type="spellStart"/>
      <w:r w:rsidRPr="00536648">
        <w:rPr>
          <w:rFonts w:ascii="Avenir LT Std 55 Roman" w:hAnsi="Avenir LT Std 55 Roman" w:cs="Times New Roman"/>
          <w:lang w:val="en-US"/>
        </w:rPr>
        <w:t>Beauce</w:t>
      </w:r>
      <w:proofErr w:type="spellEnd"/>
      <w:r w:rsidRPr="00536648">
        <w:rPr>
          <w:rFonts w:ascii="Avenir LT Std 55 Roman" w:hAnsi="Avenir LT Std 55 Roman" w:cs="Times New Roman"/>
          <w:lang w:val="en-US"/>
        </w:rPr>
        <w:t xml:space="preserve"> Art's technical managers. If Power Adapters Converters are necessary, the artist guarantees to provide them and does not hold accountable </w:t>
      </w:r>
      <w:proofErr w:type="spellStart"/>
      <w:r w:rsidRPr="00536648">
        <w:rPr>
          <w:rFonts w:ascii="Avenir LT Std 55 Roman" w:hAnsi="Avenir LT Std 55 Roman" w:cs="Times New Roman"/>
          <w:lang w:val="en-US"/>
        </w:rPr>
        <w:t>Beauce</w:t>
      </w:r>
      <w:proofErr w:type="spellEnd"/>
      <w:r>
        <w:rPr>
          <w:rFonts w:ascii="Avenir LT Std 55 Roman" w:hAnsi="Avenir LT Std 55 Roman" w:cs="Times New Roman"/>
          <w:lang w:val="en-US"/>
        </w:rPr>
        <w:t xml:space="preserve"> </w:t>
      </w:r>
      <w:r w:rsidRPr="00536648">
        <w:rPr>
          <w:rFonts w:ascii="Avenir LT Std 55 Roman" w:hAnsi="Avenir LT Std 55 Roman" w:cs="Times New Roman"/>
          <w:lang w:val="en-US"/>
        </w:rPr>
        <w:t>Art if a tool fails to function due to Power Adapters Converters</w:t>
      </w:r>
    </w:p>
    <w:p w14:paraId="1EBC9D50" w14:textId="631CC5D7" w:rsidR="00536648" w:rsidRDefault="00536648" w:rsidP="00536648">
      <w:pPr>
        <w:pStyle w:val="Paragraphedeliste"/>
        <w:numPr>
          <w:ilvl w:val="0"/>
          <w:numId w:val="6"/>
        </w:numPr>
        <w:ind w:right="4"/>
        <w:rPr>
          <w:rFonts w:ascii="Avenir LT Std 55 Roman" w:hAnsi="Avenir LT Std 55 Roman" w:cs="Times New Roman"/>
          <w:lang w:val="en-US"/>
        </w:rPr>
      </w:pPr>
      <w:r w:rsidRPr="00536648">
        <w:rPr>
          <w:rFonts w:ascii="Avenir LT Std 55 Roman" w:hAnsi="Avenir LT Std 55 Roman" w:cs="Times New Roman"/>
          <w:lang w:val="en-US"/>
        </w:rPr>
        <w:t>Provide maintenance specifications for the artwork</w:t>
      </w:r>
      <w:r w:rsidR="00C73E2D">
        <w:rPr>
          <w:rFonts w:ascii="Avenir LT Std 55 Roman" w:hAnsi="Avenir LT Std 55 Roman" w:cs="Times New Roman"/>
          <w:lang w:val="en-US"/>
        </w:rPr>
        <w:t>.</w:t>
      </w:r>
    </w:p>
    <w:p w14:paraId="1C12D260" w14:textId="26724D99" w:rsidR="008A2840" w:rsidRDefault="008A2840" w:rsidP="00536648">
      <w:pPr>
        <w:pStyle w:val="Paragraphedeliste"/>
        <w:numPr>
          <w:ilvl w:val="0"/>
          <w:numId w:val="6"/>
        </w:numPr>
        <w:ind w:right="4"/>
        <w:rPr>
          <w:rFonts w:ascii="Avenir LT Std 55 Roman" w:hAnsi="Avenir LT Std 55 Roman" w:cs="Times New Roman"/>
          <w:lang w:val="en-US"/>
        </w:rPr>
      </w:pPr>
      <w:r w:rsidRPr="008A2840">
        <w:rPr>
          <w:rFonts w:ascii="Avenir LT Std 55 Roman" w:hAnsi="Avenir LT Std 55 Roman" w:cs="Times New Roman"/>
          <w:lang w:val="en-US"/>
        </w:rPr>
        <w:t xml:space="preserve">Complete </w:t>
      </w:r>
      <w:r>
        <w:rPr>
          <w:rFonts w:ascii="Avenir LT Std 55 Roman" w:hAnsi="Avenir LT Std 55 Roman" w:cs="Times New Roman"/>
          <w:lang w:val="en-US"/>
        </w:rPr>
        <w:t>the artwork</w:t>
      </w:r>
      <w:r w:rsidRPr="008A2840">
        <w:rPr>
          <w:rFonts w:ascii="Avenir LT Std 55 Roman" w:hAnsi="Avenir LT Std 55 Roman" w:cs="Times New Roman"/>
          <w:lang w:val="en-US"/>
        </w:rPr>
        <w:t xml:space="preserve"> within the allotted time frame of May 21 to </w:t>
      </w:r>
      <w:r w:rsidR="0072070F" w:rsidRPr="008A2840">
        <w:rPr>
          <w:rFonts w:ascii="Avenir LT Std 55 Roman" w:hAnsi="Avenir LT Std 55 Roman" w:cs="Times New Roman"/>
          <w:lang w:val="en-US"/>
        </w:rPr>
        <w:t xml:space="preserve">June 11, </w:t>
      </w:r>
      <w:proofErr w:type="gramStart"/>
      <w:r w:rsidR="0072070F" w:rsidRPr="008A2840">
        <w:rPr>
          <w:rFonts w:ascii="Avenir LT Std 55 Roman" w:hAnsi="Avenir LT Std 55 Roman" w:cs="Times New Roman"/>
          <w:lang w:val="en-US"/>
        </w:rPr>
        <w:t>2023</w:t>
      </w:r>
      <w:proofErr w:type="gramEnd"/>
      <w:r w:rsidR="0072070F" w:rsidRPr="008A2840">
        <w:rPr>
          <w:rFonts w:ascii="Avenir LT Std 55 Roman" w:hAnsi="Avenir LT Std 55 Roman" w:cs="Times New Roman"/>
          <w:lang w:val="en-US"/>
        </w:rPr>
        <w:t xml:space="preserve"> and</w:t>
      </w:r>
      <w:r w:rsidRPr="008A2840">
        <w:rPr>
          <w:rFonts w:ascii="Avenir LT Std 55 Roman" w:hAnsi="Avenir LT Std 55 Roman" w:cs="Times New Roman"/>
          <w:lang w:val="en-US"/>
        </w:rPr>
        <w:t xml:space="preserve"> ensure that it can be installed in its final location on Friday, June 9, 2023</w:t>
      </w:r>
      <w:r w:rsidR="000D4991">
        <w:rPr>
          <w:rFonts w:ascii="Avenir LT Std 55 Roman" w:hAnsi="Avenir LT Std 55 Roman" w:cs="Times New Roman"/>
          <w:lang w:val="en-US"/>
        </w:rPr>
        <w:t>.</w:t>
      </w:r>
    </w:p>
    <w:p w14:paraId="01946BAD" w14:textId="48ADDB82" w:rsidR="00536648" w:rsidRDefault="00536648" w:rsidP="00536648">
      <w:pPr>
        <w:pStyle w:val="Paragraphedeliste"/>
        <w:numPr>
          <w:ilvl w:val="0"/>
          <w:numId w:val="6"/>
        </w:numPr>
        <w:ind w:right="4"/>
        <w:rPr>
          <w:rFonts w:ascii="Avenir LT Std 55 Roman" w:hAnsi="Avenir LT Std 55 Roman" w:cs="Times New Roman"/>
          <w:lang w:val="en-US"/>
        </w:rPr>
      </w:pPr>
      <w:r w:rsidRPr="00536648">
        <w:rPr>
          <w:rFonts w:ascii="Avenir LT Std 55 Roman" w:hAnsi="Avenir LT Std 55 Roman" w:cs="Times New Roman"/>
          <w:lang w:val="en-US"/>
        </w:rPr>
        <w:t xml:space="preserve">Participate to </w:t>
      </w:r>
      <w:r w:rsidR="008A2840">
        <w:rPr>
          <w:rFonts w:ascii="Avenir LT Std 55 Roman" w:hAnsi="Avenir LT Std 55 Roman" w:cs="Times New Roman"/>
          <w:lang w:val="en-US"/>
        </w:rPr>
        <w:t>various</w:t>
      </w:r>
      <w:r w:rsidR="000D4991">
        <w:rPr>
          <w:rFonts w:ascii="Avenir LT Std 55 Roman" w:hAnsi="Avenir LT Std 55 Roman" w:cs="Times New Roman"/>
          <w:lang w:val="en-US"/>
        </w:rPr>
        <w:t xml:space="preserve"> symposium</w:t>
      </w:r>
      <w:r w:rsidRPr="00536648">
        <w:rPr>
          <w:rFonts w:ascii="Avenir LT Std 55 Roman" w:hAnsi="Avenir LT Std 55 Roman" w:cs="Times New Roman"/>
          <w:lang w:val="en-US"/>
        </w:rPr>
        <w:t xml:space="preserve"> promotional activities </w:t>
      </w:r>
      <w:r w:rsidR="000D4991">
        <w:rPr>
          <w:rFonts w:ascii="Avenir LT Std 55 Roman" w:hAnsi="Avenir LT Std 55 Roman" w:cs="Times New Roman"/>
          <w:lang w:val="en-US"/>
        </w:rPr>
        <w:t>during the event, including</w:t>
      </w:r>
      <w:r w:rsidRPr="00536648">
        <w:rPr>
          <w:rFonts w:ascii="Avenir LT Std 55 Roman" w:hAnsi="Avenir LT Std 55 Roman" w:cs="Times New Roman"/>
          <w:lang w:val="en-US"/>
        </w:rPr>
        <w:t xml:space="preserve"> </w:t>
      </w:r>
      <w:r w:rsidR="000D4991">
        <w:rPr>
          <w:rFonts w:ascii="Avenir LT Std 55 Roman" w:hAnsi="Avenir LT Std 55 Roman" w:cs="Times New Roman"/>
          <w:lang w:val="en-US"/>
        </w:rPr>
        <w:t>media interviews.</w:t>
      </w:r>
    </w:p>
    <w:p w14:paraId="10BA723F" w14:textId="77777777" w:rsidR="000D4991" w:rsidRDefault="000D4991" w:rsidP="000D4991">
      <w:pPr>
        <w:pStyle w:val="Paragraphedeliste"/>
        <w:numPr>
          <w:ilvl w:val="0"/>
          <w:numId w:val="6"/>
        </w:numPr>
        <w:ind w:right="4"/>
        <w:rPr>
          <w:rFonts w:ascii="Avenir LT Std 55 Roman" w:hAnsi="Avenir LT Std 55 Roman" w:cs="Times New Roman"/>
          <w:lang w:val="en-US"/>
        </w:rPr>
      </w:pPr>
      <w:r w:rsidRPr="000D4991">
        <w:rPr>
          <w:rFonts w:ascii="Avenir LT Std 55 Roman" w:hAnsi="Avenir LT Std 55 Roman" w:cs="Times New Roman"/>
          <w:lang w:val="en-US"/>
        </w:rPr>
        <w:t>Provide, at least 2 months before the beginning of the Symposium, a</w:t>
      </w:r>
      <w:r>
        <w:rPr>
          <w:rFonts w:ascii="Avenir LT Std 55 Roman" w:hAnsi="Avenir LT Std 55 Roman" w:cs="Times New Roman"/>
          <w:lang w:val="en-US"/>
        </w:rPr>
        <w:t xml:space="preserve">n attestation </w:t>
      </w:r>
      <w:r w:rsidRPr="000D4991">
        <w:rPr>
          <w:rFonts w:ascii="Avenir LT Std 55 Roman" w:hAnsi="Avenir LT Std 55 Roman" w:cs="Times New Roman"/>
          <w:lang w:val="en-US"/>
        </w:rPr>
        <w:t xml:space="preserve">of health and accident insurance for the duration of the event. This attestation must cover the minimum required expenses in case of accident or illness, including transportation and hospitalization costs. </w:t>
      </w:r>
      <w:proofErr w:type="spellStart"/>
      <w:r w:rsidRPr="000D4991">
        <w:rPr>
          <w:rFonts w:ascii="Avenir LT Std 55 Roman" w:hAnsi="Avenir LT Std 55 Roman" w:cs="Times New Roman"/>
          <w:lang w:val="en-US"/>
        </w:rPr>
        <w:t>Beauce</w:t>
      </w:r>
      <w:proofErr w:type="spellEnd"/>
      <w:r w:rsidRPr="000D4991">
        <w:rPr>
          <w:rFonts w:ascii="Avenir LT Std 55 Roman" w:hAnsi="Avenir LT Std 55 Roman" w:cs="Times New Roman"/>
          <w:lang w:val="en-US"/>
        </w:rPr>
        <w:t xml:space="preserve"> Art has the right to either accept or refuse this attestation.</w:t>
      </w:r>
    </w:p>
    <w:p w14:paraId="495444C4" w14:textId="77777777" w:rsidR="000D4991" w:rsidRDefault="000D4991" w:rsidP="000D4991">
      <w:pPr>
        <w:pStyle w:val="Paragraphedeliste"/>
        <w:numPr>
          <w:ilvl w:val="0"/>
          <w:numId w:val="6"/>
        </w:numPr>
        <w:ind w:right="4"/>
        <w:rPr>
          <w:rFonts w:ascii="Avenir LT Std 55 Roman" w:hAnsi="Avenir LT Std 55 Roman" w:cs="Times New Roman"/>
          <w:lang w:val="en-US"/>
        </w:rPr>
      </w:pPr>
      <w:r w:rsidRPr="000D4991">
        <w:rPr>
          <w:rFonts w:ascii="Avenir LT Std 55 Roman" w:hAnsi="Avenir LT Std 55 Roman" w:cs="Times New Roman"/>
          <w:lang w:val="en-US"/>
        </w:rPr>
        <w:t xml:space="preserve">Complete the form requested by </w:t>
      </w:r>
      <w:proofErr w:type="spellStart"/>
      <w:r w:rsidRPr="000D4991">
        <w:rPr>
          <w:rFonts w:ascii="Avenir LT Std 55 Roman" w:hAnsi="Avenir LT Std 55 Roman" w:cs="Times New Roman"/>
          <w:lang w:val="en-US"/>
        </w:rPr>
        <w:t>Beauce</w:t>
      </w:r>
      <w:proofErr w:type="spellEnd"/>
      <w:r w:rsidRPr="000D4991">
        <w:rPr>
          <w:rFonts w:ascii="Avenir LT Std 55 Roman" w:hAnsi="Avenir LT Std 55 Roman" w:cs="Times New Roman"/>
          <w:lang w:val="en-US"/>
        </w:rPr>
        <w:t xml:space="preserve"> Art's insurance company to cover the risks associated with the event.</w:t>
      </w:r>
    </w:p>
    <w:p w14:paraId="3F760E4B" w14:textId="77777777" w:rsidR="000D4991" w:rsidRDefault="000D4991" w:rsidP="000D4991">
      <w:pPr>
        <w:pStyle w:val="Paragraphedeliste"/>
        <w:numPr>
          <w:ilvl w:val="0"/>
          <w:numId w:val="6"/>
        </w:numPr>
        <w:ind w:right="4"/>
        <w:rPr>
          <w:rFonts w:ascii="Avenir LT Std 55 Roman" w:hAnsi="Avenir LT Std 55 Roman" w:cs="Times New Roman"/>
          <w:lang w:val="en-US"/>
        </w:rPr>
      </w:pPr>
      <w:r w:rsidRPr="000D4991">
        <w:rPr>
          <w:rFonts w:ascii="Avenir LT Std 55 Roman" w:hAnsi="Avenir LT Std 55 Roman" w:cs="Times New Roman"/>
          <w:lang w:val="en-US"/>
        </w:rPr>
        <w:lastRenderedPageBreak/>
        <w:t xml:space="preserve">Hold a passport which is valid for at least 6 months after entering Canada and a visa, if necessary, and provide a copy to </w:t>
      </w:r>
      <w:proofErr w:type="spellStart"/>
      <w:r w:rsidRPr="000D4991">
        <w:rPr>
          <w:rFonts w:ascii="Avenir LT Std 55 Roman" w:hAnsi="Avenir LT Std 55 Roman" w:cs="Times New Roman"/>
          <w:lang w:val="en-US"/>
        </w:rPr>
        <w:t>Beauce</w:t>
      </w:r>
      <w:proofErr w:type="spellEnd"/>
      <w:r w:rsidRPr="000D4991">
        <w:rPr>
          <w:rFonts w:ascii="Avenir LT Std 55 Roman" w:hAnsi="Avenir LT Std 55 Roman" w:cs="Times New Roman"/>
          <w:lang w:val="en-US"/>
        </w:rPr>
        <w:t xml:space="preserve"> Art for its records at least 3 months before the event. </w:t>
      </w:r>
      <w:r w:rsidRPr="000D4991">
        <w:rPr>
          <w:rFonts w:ascii="Avenir LT Std 55 Roman" w:hAnsi="Avenir LT Std 55 Roman" w:cs="Times New Roman"/>
          <w:lang w:val="en-US"/>
        </w:rPr>
        <w:tab/>
      </w:r>
    </w:p>
    <w:p w14:paraId="730B04A1" w14:textId="77777777" w:rsidR="000D4991" w:rsidRDefault="000D4991" w:rsidP="000D4991">
      <w:pPr>
        <w:pStyle w:val="Paragraphedeliste"/>
        <w:numPr>
          <w:ilvl w:val="0"/>
          <w:numId w:val="6"/>
        </w:numPr>
        <w:ind w:right="4"/>
        <w:rPr>
          <w:rFonts w:ascii="Avenir LT Std 55 Roman" w:hAnsi="Avenir LT Std 55 Roman" w:cs="Times New Roman"/>
          <w:lang w:val="en-US"/>
        </w:rPr>
      </w:pPr>
      <w:r w:rsidRPr="000D4991">
        <w:rPr>
          <w:rFonts w:ascii="Avenir LT Std 55 Roman" w:hAnsi="Avenir LT Std 55 Roman" w:cs="Times New Roman"/>
          <w:lang w:val="en-US"/>
        </w:rPr>
        <w:t xml:space="preserve">Attend the fundraising activity (fundraising dinner) organized by </w:t>
      </w:r>
      <w:proofErr w:type="spellStart"/>
      <w:r w:rsidRPr="000D4991">
        <w:rPr>
          <w:rFonts w:ascii="Avenir LT Std 55 Roman" w:hAnsi="Avenir LT Std 55 Roman" w:cs="Times New Roman"/>
          <w:lang w:val="en-US"/>
        </w:rPr>
        <w:t>Beauce</w:t>
      </w:r>
      <w:proofErr w:type="spellEnd"/>
      <w:r w:rsidRPr="000D4991">
        <w:rPr>
          <w:rFonts w:ascii="Avenir LT Std 55 Roman" w:hAnsi="Avenir LT Std 55 Roman" w:cs="Times New Roman"/>
          <w:lang w:val="en-US"/>
        </w:rPr>
        <w:t xml:space="preserve"> Art as part of the Symposium. </w:t>
      </w:r>
    </w:p>
    <w:p w14:paraId="3AAAB279" w14:textId="77777777" w:rsidR="000D4991" w:rsidRDefault="000D4991" w:rsidP="000D4991">
      <w:pPr>
        <w:pStyle w:val="Paragraphedeliste"/>
        <w:ind w:right="4"/>
        <w:rPr>
          <w:rFonts w:ascii="Avenir LT Std 55 Roman" w:hAnsi="Avenir LT Std 55 Roman" w:cs="Times New Roman"/>
          <w:b/>
          <w:bCs/>
          <w:lang w:val="en-US"/>
        </w:rPr>
      </w:pPr>
    </w:p>
    <w:p w14:paraId="335C3E4C" w14:textId="2E071182" w:rsidR="00536648" w:rsidRPr="000D4991" w:rsidRDefault="00536648" w:rsidP="000D4991">
      <w:pPr>
        <w:pStyle w:val="Paragraphedeliste"/>
        <w:ind w:right="4"/>
        <w:rPr>
          <w:rFonts w:ascii="Avenir LT Std 55 Roman" w:hAnsi="Avenir LT Std 55 Roman" w:cs="Times New Roman"/>
          <w:lang w:val="en-US"/>
        </w:rPr>
      </w:pPr>
      <w:r w:rsidRPr="000D4991">
        <w:rPr>
          <w:rFonts w:ascii="Avenir LT Std 55 Roman" w:hAnsi="Avenir LT Std 55 Roman" w:cs="Times New Roman"/>
          <w:b/>
          <w:bCs/>
          <w:lang w:val="en-US"/>
        </w:rPr>
        <w:t>BEAUCE ART agrees to:</w:t>
      </w:r>
    </w:p>
    <w:p w14:paraId="09D6C83A" w14:textId="77777777" w:rsidR="0072070F" w:rsidRDefault="0072070F" w:rsidP="00536648">
      <w:pPr>
        <w:pStyle w:val="Paragraphedeliste"/>
        <w:numPr>
          <w:ilvl w:val="0"/>
          <w:numId w:val="7"/>
        </w:numPr>
        <w:ind w:right="4"/>
        <w:rPr>
          <w:rFonts w:ascii="Avenir LT Std 55 Roman" w:hAnsi="Avenir LT Std 55 Roman" w:cs="Times New Roman"/>
          <w:lang w:val="en-US"/>
        </w:rPr>
      </w:pPr>
      <w:r w:rsidRPr="0072070F">
        <w:rPr>
          <w:rFonts w:ascii="Avenir LT Std 55 Roman" w:hAnsi="Avenir LT Std 55 Roman" w:cs="Times New Roman"/>
          <w:lang w:val="en-US"/>
        </w:rPr>
        <w:t xml:space="preserve">Pay a fee of $5,000 CDN, excluding applicable taxes, at the end of the Symposium. Payment must be made by cheque. If payment is to be done by bank transfer or other method of transferring funds, the transaction fees will be paid by the artist and will be deducted from the amount of the fee. At the artist's request, and upon approval by </w:t>
      </w:r>
      <w:proofErr w:type="spellStart"/>
      <w:r w:rsidRPr="0072070F">
        <w:rPr>
          <w:rFonts w:ascii="Avenir LT Std 55 Roman" w:hAnsi="Avenir LT Std 55 Roman" w:cs="Times New Roman"/>
          <w:lang w:val="en-US"/>
        </w:rPr>
        <w:t>Beauce</w:t>
      </w:r>
      <w:proofErr w:type="spellEnd"/>
      <w:r w:rsidRPr="0072070F">
        <w:rPr>
          <w:rFonts w:ascii="Avenir LT Std 55 Roman" w:hAnsi="Avenir LT Std 55 Roman" w:cs="Times New Roman"/>
          <w:lang w:val="en-US"/>
        </w:rPr>
        <w:t xml:space="preserve"> Art, a deposit of $2,000 CDN may be given to the artist at the beginning of the Symposium.</w:t>
      </w:r>
    </w:p>
    <w:p w14:paraId="44D12533" w14:textId="77777777" w:rsidR="008E60BE" w:rsidRDefault="0072070F" w:rsidP="00536648">
      <w:pPr>
        <w:pStyle w:val="Paragraphedeliste"/>
        <w:numPr>
          <w:ilvl w:val="0"/>
          <w:numId w:val="7"/>
        </w:numPr>
        <w:ind w:right="4"/>
        <w:rPr>
          <w:rFonts w:ascii="Avenir LT Std 55 Roman" w:hAnsi="Avenir LT Std 55 Roman" w:cs="Times New Roman"/>
          <w:lang w:val="en-US"/>
        </w:rPr>
      </w:pPr>
      <w:r w:rsidRPr="0072070F">
        <w:rPr>
          <w:rFonts w:ascii="Avenir LT Std 55 Roman" w:hAnsi="Avenir LT Std 55 Roman" w:cs="Times New Roman"/>
          <w:lang w:val="en-US"/>
        </w:rPr>
        <w:t xml:space="preserve">To provide the materials (stone, </w:t>
      </w:r>
      <w:proofErr w:type="gramStart"/>
      <w:r w:rsidRPr="0072070F">
        <w:rPr>
          <w:rFonts w:ascii="Avenir LT Std 55 Roman" w:hAnsi="Avenir LT Std 55 Roman" w:cs="Times New Roman"/>
          <w:lang w:val="en-US"/>
        </w:rPr>
        <w:t>metal</w:t>
      </w:r>
      <w:proofErr w:type="gramEnd"/>
      <w:r w:rsidRPr="0072070F">
        <w:rPr>
          <w:rFonts w:ascii="Avenir LT Std 55 Roman" w:hAnsi="Avenir LT Std 55 Roman" w:cs="Times New Roman"/>
          <w:lang w:val="en-US"/>
        </w:rPr>
        <w:t xml:space="preserve"> or composites) used to create the work according to the estimate prepared by the artist and the </w:t>
      </w:r>
      <w:proofErr w:type="spellStart"/>
      <w:r w:rsidRPr="0072070F">
        <w:rPr>
          <w:rFonts w:ascii="Avenir LT Std 55 Roman" w:hAnsi="Avenir LT Std 55 Roman" w:cs="Times New Roman"/>
          <w:lang w:val="en-US"/>
        </w:rPr>
        <w:t>Beauce</w:t>
      </w:r>
      <w:proofErr w:type="spellEnd"/>
      <w:r w:rsidRPr="0072070F">
        <w:rPr>
          <w:rFonts w:ascii="Avenir LT Std 55 Roman" w:hAnsi="Avenir LT Std 55 Roman" w:cs="Times New Roman"/>
          <w:lang w:val="en-US"/>
        </w:rPr>
        <w:t xml:space="preserve"> Art team. Whilst respecting the spirit of the work, </w:t>
      </w:r>
      <w:proofErr w:type="spellStart"/>
      <w:r w:rsidRPr="0072070F">
        <w:rPr>
          <w:rFonts w:ascii="Avenir LT Std 55 Roman" w:hAnsi="Avenir LT Std 55 Roman" w:cs="Times New Roman"/>
          <w:lang w:val="en-US"/>
        </w:rPr>
        <w:t>Beauce</w:t>
      </w:r>
      <w:proofErr w:type="spellEnd"/>
      <w:r w:rsidRPr="0072070F">
        <w:rPr>
          <w:rFonts w:ascii="Avenir LT Std 55 Roman" w:hAnsi="Avenir LT Std 55 Roman" w:cs="Times New Roman"/>
          <w:lang w:val="en-US"/>
        </w:rPr>
        <w:t xml:space="preserve"> Art may choose to supply materials other than those proposed by the artist, depending on the technical advice received, the availability and price of materials, and the sponsorships and partnership agreements concluded.</w:t>
      </w:r>
    </w:p>
    <w:p w14:paraId="08E50006" w14:textId="130513B1" w:rsidR="00536648" w:rsidRDefault="00536648" w:rsidP="00536648">
      <w:pPr>
        <w:pStyle w:val="Paragraphedeliste"/>
        <w:numPr>
          <w:ilvl w:val="0"/>
          <w:numId w:val="7"/>
        </w:numPr>
        <w:ind w:right="4"/>
        <w:rPr>
          <w:rFonts w:ascii="Avenir LT Std 55 Roman" w:hAnsi="Avenir LT Std 55 Roman" w:cs="Times New Roman"/>
          <w:lang w:val="en-US"/>
        </w:rPr>
      </w:pPr>
      <w:r w:rsidRPr="00536648">
        <w:rPr>
          <w:rFonts w:ascii="Avenir LT Std 55 Roman" w:hAnsi="Avenir LT Std 55 Roman" w:cs="Times New Roman"/>
          <w:lang w:val="en-US"/>
        </w:rPr>
        <w:t xml:space="preserve">Provide a suitable work site at </w:t>
      </w:r>
      <w:r w:rsidR="0072070F">
        <w:rPr>
          <w:rFonts w:ascii="Avenir LT Std 55 Roman" w:hAnsi="Avenir LT Std 55 Roman" w:cs="Times New Roman"/>
          <w:lang w:val="en-US"/>
        </w:rPr>
        <w:t>the</w:t>
      </w:r>
      <w:r w:rsidRPr="00536648">
        <w:rPr>
          <w:rFonts w:ascii="Avenir LT Std 55 Roman" w:hAnsi="Avenir LT Std 55 Roman" w:cs="Times New Roman"/>
          <w:lang w:val="en-US"/>
        </w:rPr>
        <w:t xml:space="preserve"> </w:t>
      </w:r>
      <w:r w:rsidR="0072070F">
        <w:rPr>
          <w:rFonts w:ascii="Avenir LT Std 55 Roman" w:hAnsi="Avenir LT Std 55 Roman" w:cs="Times New Roman"/>
          <w:lang w:val="en-US"/>
        </w:rPr>
        <w:t>‘‘</w:t>
      </w:r>
      <w:r w:rsidR="0072070F" w:rsidRPr="00536648">
        <w:rPr>
          <w:rFonts w:ascii="Avenir LT Std 55 Roman" w:hAnsi="Avenir LT Std 55 Roman" w:cs="Times New Roman"/>
          <w:lang w:val="en-US"/>
        </w:rPr>
        <w:t xml:space="preserve">Quartier des </w:t>
      </w:r>
      <w:proofErr w:type="gramStart"/>
      <w:r w:rsidR="0072070F" w:rsidRPr="00536648">
        <w:rPr>
          <w:rFonts w:ascii="Avenir LT Std 55 Roman" w:hAnsi="Avenir LT Std 55 Roman" w:cs="Times New Roman"/>
          <w:lang w:val="en-US"/>
        </w:rPr>
        <w:t>artistes</w:t>
      </w:r>
      <w:r w:rsidR="0072070F">
        <w:rPr>
          <w:rFonts w:ascii="Avenir LT Std 55 Roman" w:hAnsi="Avenir LT Std 55 Roman" w:cs="Times New Roman"/>
          <w:lang w:val="en-US"/>
        </w:rPr>
        <w:t>‘</w:t>
      </w:r>
      <w:proofErr w:type="gramEnd"/>
      <w:r w:rsidR="0072070F">
        <w:rPr>
          <w:rFonts w:ascii="Avenir LT Std 55 Roman" w:hAnsi="Avenir LT Std 55 Roman" w:cs="Times New Roman"/>
          <w:lang w:val="en-US"/>
        </w:rPr>
        <w:t>’</w:t>
      </w:r>
      <w:r w:rsidRPr="00536648">
        <w:rPr>
          <w:rFonts w:ascii="Avenir LT Std 55 Roman" w:hAnsi="Avenir LT Std 55 Roman" w:cs="Times New Roman"/>
          <w:lang w:val="en-US"/>
        </w:rPr>
        <w:t xml:space="preserve"> and </w:t>
      </w:r>
      <w:r w:rsidR="0072070F">
        <w:rPr>
          <w:rFonts w:ascii="Avenir LT Std 55 Roman" w:hAnsi="Avenir LT Std 55 Roman" w:cs="Times New Roman"/>
          <w:lang w:val="en-US"/>
        </w:rPr>
        <w:t>make sure artists can access it from 9:00am to 5:00pm during</w:t>
      </w:r>
      <w:r w:rsidRPr="00536648">
        <w:rPr>
          <w:rFonts w:ascii="Avenir LT Std 55 Roman" w:hAnsi="Avenir LT Std 55 Roman" w:cs="Times New Roman"/>
          <w:lang w:val="en-US"/>
        </w:rPr>
        <w:t xml:space="preserve"> the symposium. If extra working hours are necessary, permission must be</w:t>
      </w:r>
      <w:r>
        <w:rPr>
          <w:rFonts w:ascii="Avenir LT Std 55 Roman" w:hAnsi="Avenir LT Std 55 Roman" w:cs="Times New Roman"/>
          <w:lang w:val="en-US"/>
        </w:rPr>
        <w:t xml:space="preserve"> </w:t>
      </w:r>
      <w:r w:rsidRPr="00536648">
        <w:rPr>
          <w:rFonts w:ascii="Avenir LT Std 55 Roman" w:hAnsi="Avenir LT Std 55 Roman" w:cs="Times New Roman"/>
          <w:lang w:val="en-US"/>
        </w:rPr>
        <w:t xml:space="preserve">granted by </w:t>
      </w:r>
      <w:proofErr w:type="spellStart"/>
      <w:r w:rsidRPr="00536648">
        <w:rPr>
          <w:rFonts w:ascii="Avenir LT Std 55 Roman" w:hAnsi="Avenir LT Std 55 Roman" w:cs="Times New Roman"/>
          <w:lang w:val="en-US"/>
        </w:rPr>
        <w:t>Beauce</w:t>
      </w:r>
      <w:proofErr w:type="spellEnd"/>
      <w:r w:rsidRPr="00536648">
        <w:rPr>
          <w:rFonts w:ascii="Avenir LT Std 55 Roman" w:hAnsi="Avenir LT Std 55 Roman" w:cs="Times New Roman"/>
          <w:lang w:val="en-US"/>
        </w:rPr>
        <w:t xml:space="preserve"> Art.</w:t>
      </w:r>
    </w:p>
    <w:p w14:paraId="48894063" w14:textId="77777777" w:rsidR="00536648" w:rsidRDefault="00536648" w:rsidP="00536648">
      <w:pPr>
        <w:pStyle w:val="Paragraphedeliste"/>
        <w:numPr>
          <w:ilvl w:val="0"/>
          <w:numId w:val="7"/>
        </w:numPr>
        <w:ind w:right="4"/>
        <w:rPr>
          <w:rFonts w:ascii="Avenir LT Std 55 Roman" w:hAnsi="Avenir LT Std 55 Roman" w:cs="Times New Roman"/>
          <w:lang w:val="en-US"/>
        </w:rPr>
      </w:pPr>
      <w:r w:rsidRPr="00536648">
        <w:rPr>
          <w:rFonts w:ascii="Avenir LT Std 55 Roman" w:hAnsi="Avenir LT Std 55 Roman" w:cs="Times New Roman"/>
          <w:lang w:val="en-US"/>
        </w:rPr>
        <w:t>Provide access to utilities (common room, bathrooms, water, electricity, compressed air) necessary for</w:t>
      </w:r>
      <w:r>
        <w:rPr>
          <w:rFonts w:ascii="Avenir LT Std 55 Roman" w:hAnsi="Avenir LT Std 55 Roman" w:cs="Times New Roman"/>
          <w:lang w:val="en-US"/>
        </w:rPr>
        <w:t xml:space="preserve"> </w:t>
      </w:r>
      <w:r w:rsidRPr="00536648">
        <w:rPr>
          <w:rFonts w:ascii="Avenir LT Std 55 Roman" w:hAnsi="Avenir LT Std 55 Roman" w:cs="Times New Roman"/>
          <w:lang w:val="en-US"/>
        </w:rPr>
        <w:t>the realization of the artwork and daily activities on the work site.</w:t>
      </w:r>
    </w:p>
    <w:p w14:paraId="7A94E37F" w14:textId="77777777" w:rsidR="008E60BE" w:rsidRDefault="00536648" w:rsidP="00536648">
      <w:pPr>
        <w:pStyle w:val="Paragraphedeliste"/>
        <w:numPr>
          <w:ilvl w:val="0"/>
          <w:numId w:val="7"/>
        </w:numPr>
        <w:ind w:right="4"/>
        <w:rPr>
          <w:rFonts w:ascii="Avenir LT Std 55 Roman" w:hAnsi="Avenir LT Std 55 Roman" w:cs="Times New Roman"/>
          <w:lang w:val="en-US"/>
        </w:rPr>
      </w:pPr>
      <w:r w:rsidRPr="008E60BE">
        <w:rPr>
          <w:rFonts w:ascii="Avenir LT Std 55 Roman" w:hAnsi="Avenir LT Std 55 Roman" w:cs="Times New Roman"/>
          <w:lang w:val="en-US"/>
        </w:rPr>
        <w:t xml:space="preserve">Provide accommodation and meals to the artist for the length of stay. </w:t>
      </w:r>
      <w:r w:rsidR="008E60BE" w:rsidRPr="008E60BE">
        <w:rPr>
          <w:rFonts w:ascii="Avenir LT Std 55 Roman" w:hAnsi="Avenir LT Std 55 Roman" w:cs="Times New Roman"/>
          <w:lang w:val="en-US"/>
        </w:rPr>
        <w:t xml:space="preserve">Provide accommodation and food for the artist for the duration of the stay. Specific requests regarding dietary restrictions or exceptional accommodation needs must be submitted in written form and are subject to acceptance by </w:t>
      </w:r>
      <w:proofErr w:type="spellStart"/>
      <w:r w:rsidR="008E60BE" w:rsidRPr="008E60BE">
        <w:rPr>
          <w:rFonts w:ascii="Avenir LT Std 55 Roman" w:hAnsi="Avenir LT Std 55 Roman" w:cs="Times New Roman"/>
          <w:lang w:val="en-US"/>
        </w:rPr>
        <w:t>Beauce</w:t>
      </w:r>
      <w:proofErr w:type="spellEnd"/>
      <w:r w:rsidR="008E60BE" w:rsidRPr="008E60BE">
        <w:rPr>
          <w:rFonts w:ascii="Avenir LT Std 55 Roman" w:hAnsi="Avenir LT Std 55 Roman" w:cs="Times New Roman"/>
          <w:lang w:val="en-US"/>
        </w:rPr>
        <w:t xml:space="preserve"> Art.</w:t>
      </w:r>
    </w:p>
    <w:p w14:paraId="642786D7" w14:textId="24CD7F2F" w:rsidR="00536648" w:rsidRPr="008E60BE" w:rsidRDefault="00536648" w:rsidP="00536648">
      <w:pPr>
        <w:pStyle w:val="Paragraphedeliste"/>
        <w:numPr>
          <w:ilvl w:val="0"/>
          <w:numId w:val="7"/>
        </w:numPr>
        <w:ind w:right="4"/>
        <w:rPr>
          <w:rFonts w:ascii="Avenir LT Std 55 Roman" w:hAnsi="Avenir LT Std 55 Roman" w:cs="Times New Roman"/>
          <w:lang w:val="en-US"/>
        </w:rPr>
      </w:pPr>
      <w:r w:rsidRPr="008E60BE">
        <w:rPr>
          <w:rFonts w:ascii="Avenir LT Std 55 Roman" w:hAnsi="Avenir LT Std 55 Roman" w:cs="Times New Roman"/>
          <w:lang w:val="en-US"/>
        </w:rPr>
        <w:t>Ensure local transportation of the artist during the symposium especially from the accommodation site to the « Quartier des artistes » and for official activities that the artist must attend.</w:t>
      </w:r>
    </w:p>
    <w:p w14:paraId="729ACBC6" w14:textId="77777777" w:rsidR="00536648" w:rsidRDefault="00536648" w:rsidP="00536648">
      <w:pPr>
        <w:pStyle w:val="Paragraphedeliste"/>
        <w:numPr>
          <w:ilvl w:val="0"/>
          <w:numId w:val="7"/>
        </w:numPr>
        <w:ind w:right="4"/>
        <w:rPr>
          <w:rFonts w:ascii="Avenir LT Std 55 Roman" w:hAnsi="Avenir LT Std 55 Roman" w:cs="Times New Roman"/>
          <w:lang w:val="en-US"/>
        </w:rPr>
      </w:pPr>
      <w:r w:rsidRPr="00536648">
        <w:rPr>
          <w:rFonts w:ascii="Avenir LT Std 55 Roman" w:hAnsi="Avenir LT Std 55 Roman" w:cs="Times New Roman"/>
          <w:lang w:val="en-US"/>
        </w:rPr>
        <w:t>Assume the artist transportation costs based on the most economical means (compensation for mileage,</w:t>
      </w:r>
      <w:r>
        <w:rPr>
          <w:rFonts w:ascii="Avenir LT Std 55 Roman" w:hAnsi="Avenir LT Std 55 Roman" w:cs="Times New Roman"/>
          <w:lang w:val="en-US"/>
        </w:rPr>
        <w:t xml:space="preserve"> </w:t>
      </w:r>
      <w:r w:rsidRPr="00536648">
        <w:rPr>
          <w:rFonts w:ascii="Avenir LT Std 55 Roman" w:hAnsi="Avenir LT Std 55 Roman" w:cs="Times New Roman"/>
          <w:lang w:val="en-US"/>
        </w:rPr>
        <w:t xml:space="preserve">bus, gasoline refund, taxi) from the artist’s residence to Saint-Georges. </w:t>
      </w:r>
      <w:proofErr w:type="spellStart"/>
      <w:r w:rsidRPr="00536648">
        <w:rPr>
          <w:rFonts w:ascii="Avenir LT Std 55 Roman" w:hAnsi="Avenir LT Std 55 Roman" w:cs="Times New Roman"/>
          <w:lang w:val="en-US"/>
        </w:rPr>
        <w:t>Beauce</w:t>
      </w:r>
      <w:proofErr w:type="spellEnd"/>
      <w:r w:rsidRPr="00536648">
        <w:rPr>
          <w:rFonts w:ascii="Avenir LT Std 55 Roman" w:hAnsi="Avenir LT Std 55 Roman" w:cs="Times New Roman"/>
          <w:lang w:val="en-US"/>
        </w:rPr>
        <w:t xml:space="preserve"> Art reserves the right to</w:t>
      </w:r>
      <w:r>
        <w:rPr>
          <w:rFonts w:ascii="Avenir LT Std 55 Roman" w:hAnsi="Avenir LT Std 55 Roman" w:cs="Times New Roman"/>
          <w:lang w:val="en-US"/>
        </w:rPr>
        <w:t xml:space="preserve"> </w:t>
      </w:r>
      <w:r w:rsidRPr="00536648">
        <w:rPr>
          <w:rFonts w:ascii="Avenir LT Std 55 Roman" w:hAnsi="Avenir LT Std 55 Roman" w:cs="Times New Roman"/>
          <w:lang w:val="en-US"/>
        </w:rPr>
        <w:t>determine the mode of transportation for which it will refund the cost.</w:t>
      </w:r>
    </w:p>
    <w:p w14:paraId="4847A59E" w14:textId="462A37AF" w:rsidR="00536648" w:rsidRDefault="00536648" w:rsidP="00536648">
      <w:pPr>
        <w:pStyle w:val="Paragraphedeliste"/>
        <w:numPr>
          <w:ilvl w:val="0"/>
          <w:numId w:val="7"/>
        </w:numPr>
        <w:ind w:right="4"/>
        <w:rPr>
          <w:rFonts w:ascii="Avenir LT Std 55 Roman" w:hAnsi="Avenir LT Std 55 Roman" w:cs="Times New Roman"/>
          <w:lang w:val="en-US"/>
        </w:rPr>
      </w:pPr>
      <w:r w:rsidRPr="00536648">
        <w:rPr>
          <w:rFonts w:ascii="Avenir LT Std 55 Roman" w:hAnsi="Avenir LT Std 55 Roman" w:cs="Times New Roman"/>
          <w:lang w:val="en-US"/>
        </w:rPr>
        <w:t>Provide technical assistance to the artist for handling and install</w:t>
      </w:r>
      <w:r w:rsidR="008060DF">
        <w:rPr>
          <w:rFonts w:ascii="Avenir LT Std 55 Roman" w:hAnsi="Avenir LT Std 55 Roman" w:cs="Times New Roman"/>
          <w:lang w:val="en-US"/>
        </w:rPr>
        <w:t>ing</w:t>
      </w:r>
      <w:r w:rsidRPr="00536648">
        <w:rPr>
          <w:rFonts w:ascii="Avenir LT Std 55 Roman" w:hAnsi="Avenir LT Std 55 Roman" w:cs="Times New Roman"/>
          <w:lang w:val="en-US"/>
        </w:rPr>
        <w:t xml:space="preserve"> the artwork to its final location.</w:t>
      </w:r>
    </w:p>
    <w:p w14:paraId="0D4884FE" w14:textId="238480F2" w:rsidR="00536648" w:rsidRDefault="00536648" w:rsidP="00536648">
      <w:pPr>
        <w:pStyle w:val="Paragraphedeliste"/>
        <w:numPr>
          <w:ilvl w:val="0"/>
          <w:numId w:val="7"/>
        </w:numPr>
        <w:ind w:right="4"/>
        <w:rPr>
          <w:rFonts w:ascii="Avenir LT Std 55 Roman" w:hAnsi="Avenir LT Std 55 Roman" w:cs="Times New Roman"/>
          <w:lang w:val="en-US"/>
        </w:rPr>
      </w:pPr>
      <w:r w:rsidRPr="00536648">
        <w:rPr>
          <w:rFonts w:ascii="Avenir LT Std 55 Roman" w:hAnsi="Avenir LT Std 55 Roman" w:cs="Times New Roman"/>
          <w:lang w:val="en-US"/>
        </w:rPr>
        <w:t>Upon transfer of ownership of the completed artwork to Ville de Saint-Georges, provide technical</w:t>
      </w:r>
      <w:r>
        <w:rPr>
          <w:rFonts w:ascii="Avenir LT Std 55 Roman" w:hAnsi="Avenir LT Std 55 Roman" w:cs="Times New Roman"/>
          <w:lang w:val="en-US"/>
        </w:rPr>
        <w:t xml:space="preserve"> </w:t>
      </w:r>
      <w:r w:rsidRPr="00536648">
        <w:rPr>
          <w:rFonts w:ascii="Avenir LT Std 55 Roman" w:hAnsi="Avenir LT Std 55 Roman" w:cs="Times New Roman"/>
          <w:lang w:val="en-US"/>
        </w:rPr>
        <w:t xml:space="preserve">specifications for the periodic maintenance as to assure the conservation of the artwork </w:t>
      </w:r>
      <w:r w:rsidR="008060DF">
        <w:rPr>
          <w:rFonts w:ascii="Avenir LT Std 55 Roman" w:hAnsi="Avenir LT Std 55 Roman" w:cs="Times New Roman"/>
          <w:lang w:val="en-US"/>
        </w:rPr>
        <w:t>through</w:t>
      </w:r>
      <w:r w:rsidRPr="00536648">
        <w:rPr>
          <w:rFonts w:ascii="Avenir LT Std 55 Roman" w:hAnsi="Avenir LT Std 55 Roman" w:cs="Times New Roman"/>
          <w:lang w:val="en-US"/>
        </w:rPr>
        <w:t xml:space="preserve"> the years.</w:t>
      </w:r>
    </w:p>
    <w:p w14:paraId="76F38F27" w14:textId="713954DC" w:rsidR="00536648" w:rsidRPr="00536648" w:rsidRDefault="00536648" w:rsidP="00536648">
      <w:pPr>
        <w:pStyle w:val="Paragraphedeliste"/>
        <w:numPr>
          <w:ilvl w:val="0"/>
          <w:numId w:val="7"/>
        </w:numPr>
        <w:ind w:right="4"/>
        <w:rPr>
          <w:rFonts w:ascii="Avenir LT Std 55 Roman" w:hAnsi="Avenir LT Std 55 Roman" w:cs="Times New Roman"/>
          <w:lang w:val="en-US"/>
        </w:rPr>
      </w:pPr>
      <w:r w:rsidRPr="00536648">
        <w:rPr>
          <w:rFonts w:ascii="Avenir LT Std 55 Roman" w:hAnsi="Avenir LT Std 55 Roman" w:cs="Times New Roman"/>
          <w:lang w:val="en-US"/>
        </w:rPr>
        <w:lastRenderedPageBreak/>
        <w:t xml:space="preserve">Hold a civil liability insurance of </w:t>
      </w:r>
      <w:r w:rsidR="008060DF">
        <w:rPr>
          <w:rFonts w:ascii="Avenir LT Std 55 Roman" w:hAnsi="Avenir LT Std 55 Roman" w:cs="Times New Roman"/>
          <w:lang w:val="en-US"/>
        </w:rPr>
        <w:t xml:space="preserve">CDN </w:t>
      </w:r>
      <w:r w:rsidR="008060DF" w:rsidRPr="00536648">
        <w:rPr>
          <w:rFonts w:ascii="Avenir LT Std 55 Roman" w:hAnsi="Avenir LT Std 55 Roman" w:cs="Times New Roman"/>
          <w:lang w:val="en-US"/>
        </w:rPr>
        <w:t>$</w:t>
      </w:r>
      <w:r w:rsidRPr="00536648">
        <w:rPr>
          <w:rFonts w:ascii="Avenir LT Std 55 Roman" w:hAnsi="Avenir LT Std 55 Roman" w:cs="Times New Roman"/>
          <w:lang w:val="en-US"/>
        </w:rPr>
        <w:t>5</w:t>
      </w:r>
      <w:r w:rsidR="008060DF">
        <w:rPr>
          <w:rFonts w:ascii="Avenir LT Std 55 Roman" w:hAnsi="Avenir LT Std 55 Roman" w:cs="Times New Roman"/>
          <w:lang w:val="en-US"/>
        </w:rPr>
        <w:t>,</w:t>
      </w:r>
      <w:r w:rsidRPr="00536648">
        <w:rPr>
          <w:rFonts w:ascii="Avenir LT Std 55 Roman" w:hAnsi="Avenir LT Std 55 Roman" w:cs="Times New Roman"/>
          <w:lang w:val="en-US"/>
        </w:rPr>
        <w:t>000</w:t>
      </w:r>
      <w:r w:rsidR="008060DF">
        <w:rPr>
          <w:rFonts w:ascii="Avenir LT Std 55 Roman" w:hAnsi="Avenir LT Std 55 Roman" w:cs="Times New Roman"/>
          <w:lang w:val="en-US"/>
        </w:rPr>
        <w:t>,</w:t>
      </w:r>
      <w:r w:rsidRPr="00536648">
        <w:rPr>
          <w:rFonts w:ascii="Avenir LT Std 55 Roman" w:hAnsi="Avenir LT Std 55 Roman" w:cs="Times New Roman"/>
          <w:lang w:val="en-US"/>
        </w:rPr>
        <w:t xml:space="preserve">000 and </w:t>
      </w:r>
      <w:r w:rsidR="008060DF">
        <w:rPr>
          <w:rFonts w:ascii="Avenir LT Std 55 Roman" w:hAnsi="Avenir LT Std 55 Roman" w:cs="Times New Roman"/>
          <w:lang w:val="en-US"/>
        </w:rPr>
        <w:t>provide</w:t>
      </w:r>
      <w:r w:rsidRPr="00536648">
        <w:rPr>
          <w:rFonts w:ascii="Avenir LT Std 55 Roman" w:hAnsi="Avenir LT Std 55 Roman" w:cs="Times New Roman"/>
          <w:lang w:val="en-US"/>
        </w:rPr>
        <w:t xml:space="preserve"> an insurance certificate to the</w:t>
      </w:r>
      <w:r>
        <w:rPr>
          <w:rFonts w:ascii="Avenir LT Std 55 Roman" w:hAnsi="Avenir LT Std 55 Roman" w:cs="Times New Roman"/>
          <w:lang w:val="en-US"/>
        </w:rPr>
        <w:t xml:space="preserve"> </w:t>
      </w:r>
      <w:r w:rsidRPr="00536648">
        <w:rPr>
          <w:rFonts w:ascii="Avenir LT Std 55 Roman" w:hAnsi="Avenir LT Std 55 Roman" w:cs="Times New Roman"/>
          <w:lang w:val="en-US"/>
        </w:rPr>
        <w:t xml:space="preserve">artist </w:t>
      </w:r>
      <w:r w:rsidR="008060DF">
        <w:rPr>
          <w:rFonts w:ascii="Avenir LT Std 55 Roman" w:hAnsi="Avenir LT Std 55 Roman" w:cs="Times New Roman"/>
          <w:lang w:val="en-US"/>
        </w:rPr>
        <w:t>if requested.</w:t>
      </w:r>
    </w:p>
    <w:p w14:paraId="352B9860" w14:textId="77777777" w:rsidR="00536648" w:rsidRPr="00F83F04" w:rsidRDefault="00536648" w:rsidP="00FC66EC">
      <w:pPr>
        <w:ind w:right="4"/>
        <w:rPr>
          <w:rFonts w:ascii="Avenir LT Std 55 Roman" w:hAnsi="Avenir LT Std 55 Roman" w:cs="Times New Roman"/>
          <w:lang w:val="en-CA"/>
        </w:rPr>
      </w:pPr>
    </w:p>
    <w:p w14:paraId="568F74D5" w14:textId="77777777" w:rsidR="00536648" w:rsidRPr="00F83F04" w:rsidRDefault="00536648" w:rsidP="00FC66EC">
      <w:pPr>
        <w:ind w:right="4"/>
        <w:rPr>
          <w:rFonts w:ascii="Avenir LT Std 55 Roman" w:hAnsi="Avenir LT Std 55 Roman" w:cs="Times New Roman"/>
          <w:lang w:val="en-CA"/>
        </w:rPr>
      </w:pPr>
    </w:p>
    <w:p w14:paraId="5A18B058" w14:textId="77777777" w:rsidR="008060DF" w:rsidRDefault="008060DF" w:rsidP="008060DF">
      <w:pPr>
        <w:ind w:right="4"/>
        <w:rPr>
          <w:lang w:val="en-CA"/>
        </w:rPr>
      </w:pPr>
      <w:r w:rsidRPr="008060DF">
        <w:rPr>
          <w:lang w:val="en-CA"/>
        </w:rPr>
        <w:t>I have read the application terms and conditions and I agree to respect them.</w:t>
      </w:r>
    </w:p>
    <w:p w14:paraId="4020BFC8" w14:textId="2688685E" w:rsidR="008060DF" w:rsidRPr="008060DF" w:rsidRDefault="008060DF" w:rsidP="008060DF">
      <w:pPr>
        <w:ind w:right="4"/>
        <w:rPr>
          <w:rFonts w:eastAsia="Calibri" w:cstheme="minorHAnsi"/>
          <w:u w:val="single"/>
          <w:lang w:val="en-CA"/>
        </w:rPr>
      </w:pPr>
      <w:r w:rsidRPr="008060DF">
        <w:rPr>
          <w:rFonts w:eastAsia="Calibri" w:cstheme="minorHAnsi"/>
          <w:u w:val="single"/>
          <w:lang w:val="en-CA"/>
        </w:rPr>
        <w:tab/>
      </w:r>
      <w:r w:rsidRPr="008060DF">
        <w:rPr>
          <w:rFonts w:eastAsia="Calibri" w:cstheme="minorHAnsi"/>
          <w:u w:val="single"/>
          <w:lang w:val="en-CA"/>
        </w:rPr>
        <w:tab/>
      </w:r>
      <w:r w:rsidRPr="008060DF">
        <w:rPr>
          <w:rFonts w:eastAsia="Calibri" w:cstheme="minorHAnsi"/>
          <w:u w:val="single"/>
          <w:lang w:val="en-CA"/>
        </w:rPr>
        <w:tab/>
      </w:r>
      <w:r w:rsidRPr="008060DF">
        <w:rPr>
          <w:rFonts w:eastAsia="Calibri" w:cstheme="minorHAnsi"/>
          <w:u w:val="single"/>
          <w:lang w:val="en-CA"/>
        </w:rPr>
        <w:tab/>
      </w:r>
      <w:r w:rsidRPr="008060DF">
        <w:rPr>
          <w:rFonts w:eastAsia="Calibri" w:cstheme="minorHAnsi"/>
          <w:lang w:val="en-CA"/>
        </w:rPr>
        <w:tab/>
      </w:r>
      <w:r w:rsidRPr="008060DF">
        <w:rPr>
          <w:rFonts w:eastAsia="Calibri" w:cstheme="minorHAnsi"/>
          <w:lang w:val="en-CA"/>
        </w:rPr>
        <w:tab/>
      </w:r>
      <w:r w:rsidRPr="008060DF">
        <w:rPr>
          <w:rFonts w:eastAsia="Calibri" w:cstheme="minorHAnsi"/>
          <w:lang w:val="en-CA"/>
        </w:rPr>
        <w:tab/>
      </w:r>
      <w:r w:rsidRPr="008060DF">
        <w:rPr>
          <w:rFonts w:eastAsia="Calibri" w:cstheme="minorHAnsi"/>
          <w:u w:val="single"/>
          <w:lang w:val="en-CA"/>
        </w:rPr>
        <w:tab/>
      </w:r>
      <w:r w:rsidRPr="008060DF">
        <w:rPr>
          <w:rFonts w:eastAsia="Calibri" w:cstheme="minorHAnsi"/>
          <w:u w:val="single"/>
          <w:lang w:val="en-CA"/>
        </w:rPr>
        <w:tab/>
      </w:r>
      <w:r w:rsidRPr="008060DF">
        <w:rPr>
          <w:rFonts w:eastAsia="Calibri" w:cstheme="minorHAnsi"/>
          <w:u w:val="single"/>
          <w:lang w:val="en-CA"/>
        </w:rPr>
        <w:tab/>
      </w:r>
    </w:p>
    <w:p w14:paraId="436A3C04" w14:textId="77777777" w:rsidR="008060DF" w:rsidRDefault="008060DF" w:rsidP="008060DF">
      <w:pPr>
        <w:ind w:right="4"/>
        <w:rPr>
          <w:rFonts w:eastAsia="Calibri" w:cstheme="minorHAnsi"/>
        </w:rPr>
      </w:pPr>
      <w:r>
        <w:rPr>
          <w:rFonts w:eastAsia="Calibri" w:cstheme="minorHAnsi"/>
        </w:rPr>
        <w:t>Signature</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Date</w:t>
      </w:r>
    </w:p>
    <w:p w14:paraId="2B9042AD" w14:textId="77777777" w:rsidR="00DA423E" w:rsidRPr="00F83F04" w:rsidRDefault="00DA423E" w:rsidP="00FC66EC">
      <w:pPr>
        <w:ind w:right="4"/>
        <w:rPr>
          <w:rFonts w:ascii="Avenir LT Std 55 Roman" w:hAnsi="Avenir LT Std 55 Roman" w:cs="Times New Roman"/>
          <w:lang w:val="en-CA"/>
        </w:rPr>
        <w:sectPr w:rsidR="00DA423E" w:rsidRPr="00F83F04" w:rsidSect="00B671D5">
          <w:headerReference w:type="default" r:id="rId8"/>
          <w:footerReference w:type="even" r:id="rId9"/>
          <w:footerReference w:type="default" r:id="rId10"/>
          <w:pgSz w:w="12240" w:h="15840"/>
          <w:pgMar w:top="3153" w:right="1508" w:bottom="1440" w:left="1514" w:header="709" w:footer="805" w:gutter="0"/>
          <w:cols w:space="708"/>
          <w:docGrid w:linePitch="360"/>
        </w:sectPr>
      </w:pPr>
    </w:p>
    <w:p w14:paraId="2FC095C2" w14:textId="77777777" w:rsidR="00E90376" w:rsidRPr="00F83F04" w:rsidRDefault="00E90376" w:rsidP="00536648">
      <w:pPr>
        <w:ind w:right="4"/>
        <w:rPr>
          <w:rFonts w:ascii="Avenir LT Std 55 Roman" w:eastAsia="Calibri" w:hAnsi="Avenir LT Std 55 Roman" w:cs="Calibri"/>
          <w:lang w:val="en-CA"/>
        </w:rPr>
      </w:pPr>
    </w:p>
    <w:sectPr w:rsidR="00E90376" w:rsidRPr="00F83F04" w:rsidSect="00B671D5">
      <w:headerReference w:type="default" r:id="rId11"/>
      <w:pgSz w:w="12240" w:h="15840"/>
      <w:pgMar w:top="703" w:right="1508" w:bottom="1440" w:left="1514" w:header="709" w:footer="7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7669" w14:textId="77777777" w:rsidR="00A05478" w:rsidRDefault="00A05478" w:rsidP="00236B31">
      <w:pPr>
        <w:spacing w:after="0" w:line="240" w:lineRule="auto"/>
      </w:pPr>
      <w:r>
        <w:separator/>
      </w:r>
    </w:p>
  </w:endnote>
  <w:endnote w:type="continuationSeparator" w:id="0">
    <w:p w14:paraId="6E09E417" w14:textId="77777777" w:rsidR="00A05478" w:rsidRDefault="00A05478" w:rsidP="0023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85 Heavy">
    <w:altName w:val="Trebuchet MS"/>
    <w:charset w:val="00"/>
    <w:family w:val="auto"/>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braham Lincoln">
    <w:altName w:val="Calibri"/>
    <w:charset w:val="00"/>
    <w:family w:val="auto"/>
    <w:pitch w:val="variable"/>
    <w:sig w:usb0="800000AF" w:usb1="48000042" w:usb2="14000000" w:usb3="00000000" w:csb0="00000001" w:csb1="00000000"/>
  </w:font>
  <w:font w:name="Avenir Medium">
    <w:altName w:val="Rockwel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603B" w14:textId="77777777" w:rsidR="00DA423E" w:rsidRDefault="00533F6E" w:rsidP="00DA423E">
    <w:pPr>
      <w:framePr w:wrap="none" w:vAnchor="text" w:hAnchor="margin" w:xAlign="right" w:y="1"/>
      <w:rPr>
        <w:rStyle w:val="Numrodepage"/>
      </w:rPr>
    </w:pPr>
    <w:r>
      <w:rPr>
        <w:rStyle w:val="Numrodepage"/>
      </w:rPr>
      <w:fldChar w:fldCharType="begin"/>
    </w:r>
    <w:r w:rsidR="00DA423E">
      <w:rPr>
        <w:rStyle w:val="Numrodepage"/>
      </w:rPr>
      <w:instrText xml:space="preserve">PAGE  </w:instrText>
    </w:r>
    <w:r>
      <w:rPr>
        <w:rStyle w:val="Numrodepage"/>
      </w:rPr>
      <w:fldChar w:fldCharType="end"/>
    </w:r>
  </w:p>
  <w:p w14:paraId="203C9087" w14:textId="77777777" w:rsidR="00DA423E" w:rsidRDefault="00DA423E" w:rsidP="00F8606A">
    <w:pPr>
      <w:ind w:right="360"/>
    </w:pPr>
  </w:p>
  <w:p w14:paraId="4E813D65" w14:textId="77777777" w:rsidR="00DA423E" w:rsidRDefault="00DA42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9FF1" w14:textId="77777777" w:rsidR="00DA423E" w:rsidRPr="001A5F5F" w:rsidRDefault="00533F6E" w:rsidP="00E90376">
    <w:pPr>
      <w:framePr w:w="381" w:h="395" w:hRule="exact" w:wrap="none" w:vAnchor="text" w:hAnchor="page" w:x="10312" w:y="252"/>
      <w:jc w:val="right"/>
      <w:rPr>
        <w:rStyle w:val="Numrodepage"/>
        <w:rFonts w:ascii="Avenir LT Std 55 Roman" w:hAnsi="Avenir LT Std 55 Roman"/>
        <w:color w:val="FF0000"/>
        <w:sz w:val="20"/>
        <w:szCs w:val="20"/>
      </w:rPr>
    </w:pPr>
    <w:r w:rsidRPr="001A5F5F">
      <w:rPr>
        <w:rStyle w:val="Numrodepage"/>
        <w:rFonts w:ascii="Avenir LT Std 55 Roman" w:hAnsi="Avenir LT Std 55 Roman"/>
        <w:color w:val="FF0000"/>
        <w:sz w:val="20"/>
        <w:szCs w:val="20"/>
      </w:rPr>
      <w:fldChar w:fldCharType="begin"/>
    </w:r>
    <w:r w:rsidR="00DA423E" w:rsidRPr="001A5F5F">
      <w:rPr>
        <w:rStyle w:val="Numrodepage"/>
        <w:rFonts w:ascii="Avenir LT Std 55 Roman" w:hAnsi="Avenir LT Std 55 Roman"/>
        <w:color w:val="FF0000"/>
        <w:sz w:val="20"/>
        <w:szCs w:val="20"/>
      </w:rPr>
      <w:instrText xml:space="preserve">PAGE  </w:instrText>
    </w:r>
    <w:r w:rsidRPr="001A5F5F">
      <w:rPr>
        <w:rStyle w:val="Numrodepage"/>
        <w:rFonts w:ascii="Avenir LT Std 55 Roman" w:hAnsi="Avenir LT Std 55 Roman"/>
        <w:color w:val="FF0000"/>
        <w:sz w:val="20"/>
        <w:szCs w:val="20"/>
      </w:rPr>
      <w:fldChar w:fldCharType="separate"/>
    </w:r>
    <w:r w:rsidR="005D1E4E">
      <w:rPr>
        <w:rStyle w:val="Numrodepage"/>
        <w:rFonts w:ascii="Avenir LT Std 55 Roman" w:hAnsi="Avenir LT Std 55 Roman"/>
        <w:noProof/>
        <w:color w:val="FF0000"/>
        <w:sz w:val="20"/>
        <w:szCs w:val="20"/>
      </w:rPr>
      <w:t>2</w:t>
    </w:r>
    <w:r w:rsidRPr="001A5F5F">
      <w:rPr>
        <w:rStyle w:val="Numrodepage"/>
        <w:rFonts w:ascii="Avenir LT Std 55 Roman" w:hAnsi="Avenir LT Std 55 Roman"/>
        <w:color w:val="FF0000"/>
        <w:sz w:val="20"/>
        <w:szCs w:val="20"/>
      </w:rPr>
      <w:fldChar w:fldCharType="end"/>
    </w:r>
  </w:p>
  <w:p w14:paraId="69B1A927" w14:textId="23D27594" w:rsidR="00DA423E" w:rsidRDefault="002B0E4C" w:rsidP="00BB39FC">
    <w:pPr>
      <w:tabs>
        <w:tab w:val="left" w:pos="567"/>
      </w:tabs>
      <w:ind w:right="360"/>
      <w:rPr>
        <w:rFonts w:ascii="Avenir LT Std 55 Roman" w:hAnsi="Avenir LT Std 55 Roman"/>
        <w:sz w:val="18"/>
      </w:rPr>
    </w:pPr>
    <w:r>
      <w:rPr>
        <w:rFonts w:ascii="Avenir LT Std 55 Roman" w:hAnsi="Avenir LT Std 55 Roman"/>
        <w:noProof/>
      </w:rPr>
      <mc:AlternateContent>
        <mc:Choice Requires="wps">
          <w:drawing>
            <wp:anchor distT="0" distB="0" distL="114300" distR="114300" simplePos="0" relativeHeight="251663360" behindDoc="0" locked="0" layoutInCell="1" allowOverlap="1" wp14:anchorId="6EA4968D" wp14:editId="1862DD5A">
              <wp:simplePos x="0" y="0"/>
              <wp:positionH relativeFrom="column">
                <wp:posOffset>-113665</wp:posOffset>
              </wp:positionH>
              <wp:positionV relativeFrom="paragraph">
                <wp:posOffset>105410</wp:posOffset>
              </wp:positionV>
              <wp:extent cx="2619375" cy="400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400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67A6B" w14:textId="77777777" w:rsidR="00DA423E" w:rsidRPr="00F8606A" w:rsidRDefault="00DA423E">
                          <w:pPr>
                            <w:rPr>
                              <w:rFonts w:ascii="Avenir Medium" w:hAnsi="Avenir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4968D" id="_x0000_t202" coordsize="21600,21600" o:spt="202" path="m,l,21600r21600,l21600,xe">
              <v:stroke joinstyle="miter"/>
              <v:path gradientshapeok="t" o:connecttype="rect"/>
            </v:shapetype>
            <v:shape id="Text Box 6" o:spid="_x0000_s1026" type="#_x0000_t202" style="position:absolute;margin-left:-8.95pt;margin-top:8.3pt;width:206.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" filled="f" stroked="f">
              <v:textbox>
                <w:txbxContent>
                  <w:p w14:paraId="73F67A6B" w14:textId="77777777" w:rsidR="00DA423E" w:rsidRPr="00F8606A" w:rsidRDefault="00DA423E">
                    <w:pPr>
                      <w:rPr>
                        <w:rFonts w:ascii="Avenir Medium" w:hAnsi="Avenir Medium"/>
                      </w:rPr>
                    </w:pPr>
                  </w:p>
                </w:txbxContent>
              </v:textbox>
            </v:shape>
          </w:pict>
        </mc:Fallback>
      </mc:AlternateContent>
    </w:r>
    <w:r>
      <w:rPr>
        <w:rFonts w:ascii="Avenir LT Std 55 Roman" w:hAnsi="Avenir LT Std 55 Roman"/>
        <w:noProof/>
      </w:rPr>
      <mc:AlternateContent>
        <mc:Choice Requires="wps">
          <w:drawing>
            <wp:anchor distT="4294967295" distB="4294967295" distL="114300" distR="114300" simplePos="0" relativeHeight="251664384" behindDoc="0" locked="0" layoutInCell="1" allowOverlap="1" wp14:anchorId="3B3087F9" wp14:editId="0B2EDCB5">
              <wp:simplePos x="0" y="0"/>
              <wp:positionH relativeFrom="column">
                <wp:posOffset>-20955</wp:posOffset>
              </wp:positionH>
              <wp:positionV relativeFrom="paragraph">
                <wp:posOffset>86994</wp:posOffset>
              </wp:positionV>
              <wp:extent cx="593725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ln>
                        <a:solidFill>
                          <a:srgbClr val="FF2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25F136" id="Straight Connector 3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85pt" to="46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" strokecolor="#ff2500" strokeweight=".5pt">
              <v:stroke joinstyle="miter"/>
              <o:lock v:ext="edit" shapetype="f"/>
            </v:line>
          </w:pict>
        </mc:Fallback>
      </mc:AlternateContent>
    </w:r>
  </w:p>
  <w:p w14:paraId="5FB33DBE" w14:textId="467BAD57" w:rsidR="00DA423E" w:rsidRPr="0015480A" w:rsidRDefault="002B0E4C" w:rsidP="001A5F5F">
    <w:pPr>
      <w:tabs>
        <w:tab w:val="right" w:pos="9214"/>
      </w:tabs>
      <w:spacing w:after="0"/>
      <w:rPr>
        <w:rFonts w:ascii="Avenir LT Std 55 Roman" w:hAnsi="Avenir LT Std 55 Roman"/>
        <w:color w:val="7F7F7F" w:themeColor="text1" w:themeTint="80"/>
        <w:sz w:val="18"/>
      </w:rPr>
    </w:pPr>
    <w:r>
      <w:rPr>
        <w:rFonts w:ascii="Avenir LT Std 55 Roman" w:hAnsi="Avenir LT Std 55 Roman"/>
        <w:noProof/>
        <w:color w:val="7F7F7F" w:themeColor="text1" w:themeTint="80"/>
      </w:rPr>
      <mc:AlternateContent>
        <mc:Choice Requires="wps">
          <w:drawing>
            <wp:anchor distT="0" distB="0" distL="114300" distR="114300" simplePos="0" relativeHeight="251662336" behindDoc="0" locked="0" layoutInCell="1" allowOverlap="1" wp14:anchorId="4FDD32E6" wp14:editId="6FCA7F1F">
              <wp:simplePos x="0" y="0"/>
              <wp:positionH relativeFrom="column">
                <wp:posOffset>-1005205</wp:posOffset>
              </wp:positionH>
              <wp:positionV relativeFrom="paragraph">
                <wp:posOffset>532130</wp:posOffset>
              </wp:positionV>
              <wp:extent cx="7883525" cy="2832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3525" cy="283210"/>
                      </a:xfrm>
                      <a:prstGeom prst="rect">
                        <a:avLst/>
                      </a:prstGeom>
                      <a:solidFill>
                        <a:srgbClr val="34374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64EF25" id="Rectangle 3" o:spid="_x0000_s1026" style="position:absolute;margin-left:-79.15pt;margin-top:41.9pt;width:620.7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" fillcolor="#343741" stroked="f" strokeweight="1pt"/>
          </w:pict>
        </mc:Fallback>
      </mc:AlternateContent>
    </w:r>
    <w:r w:rsidR="00DA423E" w:rsidRPr="001A5F5F">
      <w:rPr>
        <w:rFonts w:ascii="Avenir LT Std 55 Roman" w:hAnsi="Avenir LT Std 55 Roman"/>
        <w:color w:val="7F7F7F" w:themeColor="text1" w:themeTint="80"/>
        <w:sz w:val="18"/>
      </w:rPr>
      <w:t>115</w:t>
    </w:r>
    <w:r w:rsidR="00DA423E">
      <w:rPr>
        <w:rFonts w:ascii="Avenir LT Std 55 Roman" w:hAnsi="Avenir LT Std 55 Roman"/>
        <w:color w:val="7F7F7F" w:themeColor="text1" w:themeTint="80"/>
        <w:sz w:val="18"/>
      </w:rPr>
      <w:t>3</w:t>
    </w:r>
    <w:r w:rsidR="00DA423E" w:rsidRPr="001A5F5F">
      <w:rPr>
        <w:rFonts w:ascii="Avenir LT Std 55 Roman" w:hAnsi="Avenir LT Std 55 Roman"/>
        <w:color w:val="7F7F7F" w:themeColor="text1" w:themeTint="80"/>
        <w:sz w:val="18"/>
      </w:rPr>
      <w:t>5, 1</w:t>
    </w:r>
    <w:r w:rsidR="00DA423E" w:rsidRPr="001A5F5F">
      <w:rPr>
        <w:rFonts w:ascii="Avenir LT Std 55 Roman" w:hAnsi="Avenir LT Std 55 Roman"/>
        <w:color w:val="7F7F7F" w:themeColor="text1" w:themeTint="80"/>
        <w:sz w:val="18"/>
        <w:vertAlign w:val="superscript"/>
      </w:rPr>
      <w:t>re</w:t>
    </w:r>
    <w:r w:rsidR="00DA423E" w:rsidRPr="001A5F5F">
      <w:rPr>
        <w:rFonts w:ascii="Avenir LT Std 55 Roman" w:hAnsi="Avenir LT Std 55 Roman"/>
        <w:color w:val="7F7F7F" w:themeColor="text1" w:themeTint="80"/>
        <w:sz w:val="18"/>
      </w:rPr>
      <w:t xml:space="preserve"> Avenue, bureau 308 Saint-Georges (Québec) G5Y 7H5</w:t>
    </w:r>
    <w:r w:rsidR="00DA423E" w:rsidRPr="001A5F5F">
      <w:rPr>
        <w:rFonts w:ascii="Avenir LT Std 55 Roman" w:hAnsi="Avenir LT Std 55 Roman"/>
        <w:color w:val="7F7F7F" w:themeColor="text1" w:themeTint="80"/>
        <w:sz w:val="18"/>
      </w:rPr>
      <w:tab/>
    </w:r>
    <w:hyperlink r:id="rId1" w:history="1">
      <w:r w:rsidR="00DA423E" w:rsidRPr="001A5F5F">
        <w:rPr>
          <w:rStyle w:val="Lienhypertexte"/>
          <w:rFonts w:ascii="Avenir LT Std 55 Roman" w:hAnsi="Avenir LT Std 55 Roman"/>
          <w:color w:val="7F7F7F" w:themeColor="text1" w:themeTint="80"/>
          <w:sz w:val="18"/>
        </w:rPr>
        <w:t>www.beauceart.com</w:t>
      </w:r>
    </w:hyperlink>
    <w:r w:rsidR="00DA423E" w:rsidRPr="001A5F5F">
      <w:rPr>
        <w:rFonts w:ascii="Avenir LT Std 55 Roman" w:hAnsi="Avenir LT Std 55 Roman"/>
        <w:color w:val="7F7F7F" w:themeColor="text1" w:themeTint="80"/>
        <w:sz w:val="14"/>
      </w:rPr>
      <w:br/>
    </w:r>
    <w:r w:rsidR="00DA423E" w:rsidRPr="001A5F5F">
      <w:rPr>
        <w:rFonts w:ascii="Avenir LT Std 55 Roman" w:hAnsi="Avenir LT Std 55 Roman"/>
        <w:color w:val="7F7F7F" w:themeColor="text1" w:themeTint="80"/>
        <w:sz w:val="18"/>
      </w:rPr>
      <w:t>Tél. : 418 221-1224</w:t>
    </w:r>
    <w:r w:rsidR="00DA423E" w:rsidRPr="001A5F5F">
      <w:rPr>
        <w:rFonts w:ascii="Avenir LT Std 55 Roman" w:hAnsi="Avenir LT Std 55 Roman"/>
        <w:color w:val="7F7F7F" w:themeColor="text1" w:themeTint="80"/>
        <w:sz w:val="18"/>
      </w:rPr>
      <w:tab/>
      <w:t xml:space="preserve">         info@beauceart.com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B27E" w14:textId="77777777" w:rsidR="00A05478" w:rsidRDefault="00A05478" w:rsidP="00236B31">
      <w:pPr>
        <w:spacing w:after="0" w:line="240" w:lineRule="auto"/>
      </w:pPr>
      <w:r>
        <w:separator/>
      </w:r>
    </w:p>
  </w:footnote>
  <w:footnote w:type="continuationSeparator" w:id="0">
    <w:p w14:paraId="0F6F26CB" w14:textId="77777777" w:rsidR="00A05478" w:rsidRDefault="00A05478" w:rsidP="00236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7659" w14:textId="77777777" w:rsidR="00DA423E" w:rsidRDefault="00DA423E">
    <w:pPr>
      <w:pStyle w:val="En-tte"/>
    </w:pPr>
    <w:r>
      <w:rPr>
        <w:noProof/>
      </w:rPr>
      <w:drawing>
        <wp:anchor distT="0" distB="0" distL="114300" distR="114300" simplePos="0" relativeHeight="251661312" behindDoc="1" locked="0" layoutInCell="1" allowOverlap="1" wp14:anchorId="337BAC45" wp14:editId="2A8C97B4">
          <wp:simplePos x="0" y="0"/>
          <wp:positionH relativeFrom="page">
            <wp:align>center</wp:align>
          </wp:positionH>
          <wp:positionV relativeFrom="page">
            <wp:align>top</wp:align>
          </wp:positionV>
          <wp:extent cx="7747200" cy="1609200"/>
          <wp:effectExtent l="0" t="0" r="0" b="0"/>
          <wp:wrapNone/>
          <wp:docPr id="8" name="Picture 37" descr="../../../../../../../Documents/CLIENTS/TS/Beauce-Art/Entête%20Word%202017/Images/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uments/CLIENTS/TS/Beauce-Art/Entête%20Word%202017/Images/Ente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200" cy="1609200"/>
                  </a:xfrm>
                  <a:prstGeom prst="rect">
                    <a:avLst/>
                  </a:prstGeom>
                  <a:noFill/>
                  <a:ln>
                    <a:noFill/>
                  </a:ln>
                </pic:spPr>
              </pic:pic>
            </a:graphicData>
          </a:graphic>
        </wp:anchor>
      </w:drawing>
    </w:r>
  </w:p>
  <w:p w14:paraId="0523E9FC" w14:textId="77777777" w:rsidR="00DA423E" w:rsidRDefault="00DA42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F0EB" w14:textId="77777777" w:rsidR="00DA423E" w:rsidRDefault="00DA42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94A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F22546"/>
    <w:multiLevelType w:val="multilevel"/>
    <w:tmpl w:val="5F769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F665E"/>
    <w:multiLevelType w:val="hybridMultilevel"/>
    <w:tmpl w:val="06E26A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BA6DE9"/>
    <w:multiLevelType w:val="hybridMultilevel"/>
    <w:tmpl w:val="6478A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C92F66"/>
    <w:multiLevelType w:val="multilevel"/>
    <w:tmpl w:val="54D26FA4"/>
    <w:lvl w:ilvl="0">
      <w:start w:val="1"/>
      <w:numFmt w:val="bullet"/>
      <w:pStyle w:val="Textecourantpointsform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D9350B"/>
    <w:multiLevelType w:val="hybridMultilevel"/>
    <w:tmpl w:val="3AD6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E34C94"/>
    <w:multiLevelType w:val="hybridMultilevel"/>
    <w:tmpl w:val="3DE4C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C5"/>
    <w:rsid w:val="00055673"/>
    <w:rsid w:val="00057B96"/>
    <w:rsid w:val="00067E4C"/>
    <w:rsid w:val="000D4991"/>
    <w:rsid w:val="000F7283"/>
    <w:rsid w:val="001061A3"/>
    <w:rsid w:val="00120671"/>
    <w:rsid w:val="00134FB1"/>
    <w:rsid w:val="00151085"/>
    <w:rsid w:val="0015480A"/>
    <w:rsid w:val="001A5F5F"/>
    <w:rsid w:val="00236B31"/>
    <w:rsid w:val="00293EC7"/>
    <w:rsid w:val="002B0E4C"/>
    <w:rsid w:val="00325FA6"/>
    <w:rsid w:val="003B61D3"/>
    <w:rsid w:val="003B733B"/>
    <w:rsid w:val="003D1F97"/>
    <w:rsid w:val="00406042"/>
    <w:rsid w:val="00434636"/>
    <w:rsid w:val="004403F0"/>
    <w:rsid w:val="004768A1"/>
    <w:rsid w:val="00533F6E"/>
    <w:rsid w:val="00536648"/>
    <w:rsid w:val="00552635"/>
    <w:rsid w:val="005D1E4E"/>
    <w:rsid w:val="006204C4"/>
    <w:rsid w:val="00621CAB"/>
    <w:rsid w:val="006342ED"/>
    <w:rsid w:val="0065738E"/>
    <w:rsid w:val="0067104B"/>
    <w:rsid w:val="006A6C47"/>
    <w:rsid w:val="006F14EA"/>
    <w:rsid w:val="0072070F"/>
    <w:rsid w:val="007F4EF0"/>
    <w:rsid w:val="008060DF"/>
    <w:rsid w:val="00831C81"/>
    <w:rsid w:val="008773BE"/>
    <w:rsid w:val="00884069"/>
    <w:rsid w:val="008A2840"/>
    <w:rsid w:val="008B4596"/>
    <w:rsid w:val="008D7BB9"/>
    <w:rsid w:val="008E60BE"/>
    <w:rsid w:val="009101E2"/>
    <w:rsid w:val="009243D1"/>
    <w:rsid w:val="00956962"/>
    <w:rsid w:val="00956AC5"/>
    <w:rsid w:val="00990733"/>
    <w:rsid w:val="00991C31"/>
    <w:rsid w:val="009C220B"/>
    <w:rsid w:val="009D17DD"/>
    <w:rsid w:val="00A05478"/>
    <w:rsid w:val="00A25D9A"/>
    <w:rsid w:val="00A32146"/>
    <w:rsid w:val="00A418FC"/>
    <w:rsid w:val="00A76268"/>
    <w:rsid w:val="00A84259"/>
    <w:rsid w:val="00B504B5"/>
    <w:rsid w:val="00B671D5"/>
    <w:rsid w:val="00B94E0F"/>
    <w:rsid w:val="00BA42FA"/>
    <w:rsid w:val="00BA6A69"/>
    <w:rsid w:val="00BB39FC"/>
    <w:rsid w:val="00BF26BF"/>
    <w:rsid w:val="00BF6735"/>
    <w:rsid w:val="00C73E2D"/>
    <w:rsid w:val="00C74CA7"/>
    <w:rsid w:val="00C84A61"/>
    <w:rsid w:val="00C96CEE"/>
    <w:rsid w:val="00D0561E"/>
    <w:rsid w:val="00D47842"/>
    <w:rsid w:val="00DA423E"/>
    <w:rsid w:val="00DC39B1"/>
    <w:rsid w:val="00E4361D"/>
    <w:rsid w:val="00E90376"/>
    <w:rsid w:val="00F07980"/>
    <w:rsid w:val="00F220D5"/>
    <w:rsid w:val="00F74F8F"/>
    <w:rsid w:val="00F83F04"/>
    <w:rsid w:val="00F8606A"/>
    <w:rsid w:val="00FA7445"/>
    <w:rsid w:val="00FC66EC"/>
    <w:rsid w:val="00FF68B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02940"/>
  <w15:docId w15:val="{F80538C5-8D19-4346-90D0-CB9DC174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6E"/>
  </w:style>
  <w:style w:type="paragraph" w:styleId="Titre1">
    <w:name w:val="heading 1"/>
    <w:basedOn w:val="Normal"/>
    <w:next w:val="Normal"/>
    <w:link w:val="Titre1Car"/>
    <w:uiPriority w:val="9"/>
    <w:qFormat/>
    <w:rsid w:val="000F7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F7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semiHidden/>
    <w:unhideWhenUsed/>
    <w:rsid w:val="00F8606A"/>
  </w:style>
  <w:style w:type="paragraph" w:customStyle="1" w:styleId="Titretextecourant">
    <w:name w:val="Titre texte courant"/>
    <w:basedOn w:val="Normal"/>
    <w:qFormat/>
    <w:rsid w:val="00F74F8F"/>
    <w:pPr>
      <w:spacing w:before="400" w:after="200" w:line="276" w:lineRule="auto"/>
    </w:pPr>
    <w:rPr>
      <w:rFonts w:ascii="Avenir LT Std 85 Heavy" w:eastAsia="Calibri" w:hAnsi="Avenir LT Std 85 Heavy" w:cs="Calibri"/>
      <w:b/>
      <w:bCs/>
      <w:sz w:val="24"/>
    </w:rPr>
  </w:style>
  <w:style w:type="paragraph" w:customStyle="1" w:styleId="S-titretextecourant">
    <w:name w:val="S-titre texte courant"/>
    <w:basedOn w:val="Normal"/>
    <w:qFormat/>
    <w:rsid w:val="00E90376"/>
    <w:pPr>
      <w:spacing w:before="200" w:after="200" w:line="276" w:lineRule="auto"/>
      <w:jc w:val="both"/>
    </w:pPr>
    <w:rPr>
      <w:rFonts w:ascii="Avenir LT Std 85 Heavy" w:eastAsia="Calibri" w:hAnsi="Avenir LT Std 85 Heavy" w:cs="Calibri"/>
      <w:b/>
      <w:bCs/>
    </w:rPr>
  </w:style>
  <w:style w:type="paragraph" w:customStyle="1" w:styleId="Textecourantpointsforme">
    <w:name w:val="Texte courant points forme"/>
    <w:basedOn w:val="Textecourant"/>
    <w:qFormat/>
    <w:rsid w:val="001061A3"/>
    <w:pPr>
      <w:numPr>
        <w:numId w:val="1"/>
      </w:numPr>
      <w:spacing w:before="80"/>
      <w:ind w:left="284" w:right="-147" w:hanging="284"/>
    </w:pPr>
  </w:style>
  <w:style w:type="paragraph" w:customStyle="1" w:styleId="Textecourant">
    <w:name w:val="Texte courant"/>
    <w:basedOn w:val="Normal"/>
    <w:qFormat/>
    <w:rsid w:val="00F74F8F"/>
    <w:pPr>
      <w:spacing w:before="160" w:after="0" w:line="240" w:lineRule="auto"/>
      <w:jc w:val="both"/>
    </w:pPr>
    <w:rPr>
      <w:rFonts w:ascii="Avenir LT Std 55 Roman" w:eastAsia="Calibri" w:hAnsi="Avenir LT Std 55 Roman" w:cs="Calibri"/>
    </w:rPr>
  </w:style>
  <w:style w:type="paragraph" w:customStyle="1" w:styleId="Grostitre">
    <w:name w:val="Gros titre"/>
    <w:basedOn w:val="Normal"/>
    <w:qFormat/>
    <w:rsid w:val="00F07980"/>
    <w:pPr>
      <w:spacing w:after="0"/>
      <w:jc w:val="center"/>
    </w:pPr>
    <w:rPr>
      <w:rFonts w:ascii="Abraham Lincoln" w:eastAsia="Calibri" w:hAnsi="Abraham Lincoln" w:cs="Calibri"/>
      <w:color w:val="343741"/>
      <w:sz w:val="48"/>
      <w:szCs w:val="32"/>
    </w:rPr>
  </w:style>
  <w:style w:type="character" w:customStyle="1" w:styleId="Titre1Car">
    <w:name w:val="Titre 1 Car"/>
    <w:basedOn w:val="Policepardfaut"/>
    <w:link w:val="Titre1"/>
    <w:uiPriority w:val="9"/>
    <w:rsid w:val="000F728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F7283"/>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6A6C47"/>
    <w:pPr>
      <w:tabs>
        <w:tab w:val="center" w:pos="4680"/>
        <w:tab w:val="right" w:pos="9360"/>
      </w:tabs>
      <w:spacing w:after="0" w:line="240" w:lineRule="auto"/>
    </w:pPr>
  </w:style>
  <w:style w:type="character" w:customStyle="1" w:styleId="En-tteCar">
    <w:name w:val="En-tête Car"/>
    <w:basedOn w:val="Policepardfaut"/>
    <w:link w:val="En-tte"/>
    <w:uiPriority w:val="99"/>
    <w:rsid w:val="006A6C47"/>
  </w:style>
  <w:style w:type="paragraph" w:styleId="Pieddepage">
    <w:name w:val="footer"/>
    <w:basedOn w:val="Normal"/>
    <w:link w:val="PieddepageCar"/>
    <w:uiPriority w:val="99"/>
    <w:unhideWhenUsed/>
    <w:rsid w:val="006A6C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A6C47"/>
  </w:style>
  <w:style w:type="character" w:styleId="Lienhypertexte">
    <w:name w:val="Hyperlink"/>
    <w:basedOn w:val="Policepardfaut"/>
    <w:uiPriority w:val="99"/>
    <w:semiHidden/>
    <w:unhideWhenUsed/>
    <w:rsid w:val="001A5F5F"/>
    <w:rPr>
      <w:color w:val="0563C1" w:themeColor="hyperlink"/>
      <w:u w:val="single"/>
    </w:rPr>
  </w:style>
  <w:style w:type="character" w:styleId="Lienhypertextesuivivisit">
    <w:name w:val="FollowedHyperlink"/>
    <w:basedOn w:val="Policepardfaut"/>
    <w:uiPriority w:val="99"/>
    <w:semiHidden/>
    <w:unhideWhenUsed/>
    <w:rsid w:val="001A5F5F"/>
    <w:rPr>
      <w:color w:val="954F72" w:themeColor="followedHyperlink"/>
      <w:u w:val="single"/>
    </w:rPr>
  </w:style>
  <w:style w:type="paragraph" w:styleId="Paragraphedeliste">
    <w:name w:val="List Paragraph"/>
    <w:basedOn w:val="Normal"/>
    <w:uiPriority w:val="34"/>
    <w:qFormat/>
    <w:rsid w:val="001061A3"/>
    <w:pPr>
      <w:ind w:left="720"/>
      <w:contextualSpacing/>
    </w:pPr>
  </w:style>
  <w:style w:type="table" w:styleId="Grilledutableau">
    <w:name w:val="Table Grid"/>
    <w:basedOn w:val="TableauNormal"/>
    <w:uiPriority w:val="39"/>
    <w:rsid w:val="00FC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6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eauce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DCEEF3-271E-4851-A174-060BB420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4158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Marie-Soleil Gilbert</dc:creator>
  <cp:keywords/>
  <dc:description/>
  <cp:lastModifiedBy>Clément, Jacynthe</cp:lastModifiedBy>
  <cp:revision>2</cp:revision>
  <cp:lastPrinted>2016-12-16T14:59:00Z</cp:lastPrinted>
  <dcterms:created xsi:type="dcterms:W3CDTF">2022-10-14T10:23:00Z</dcterms:created>
  <dcterms:modified xsi:type="dcterms:W3CDTF">2022-10-14T10:23:00Z</dcterms:modified>
</cp:coreProperties>
</file>